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F680" w14:textId="2ACA1A95" w:rsidR="002E37E9" w:rsidRPr="006B31FD" w:rsidRDefault="00706FCC" w:rsidP="00706FCC">
      <w:pPr>
        <w:spacing w:line="276" w:lineRule="auto"/>
        <w:ind w:right="-14"/>
        <w:jc w:val="right"/>
        <w:rPr>
          <w:rFonts w:ascii="SuzukiPRORegular" w:hAnsi="SuzukiPRORegular"/>
          <w:szCs w:val="22"/>
        </w:rPr>
      </w:pPr>
      <w:bookmarkStart w:id="0" w:name="OLE_LINK1"/>
      <w:bookmarkStart w:id="1" w:name="OLE_LINK2"/>
      <w:bookmarkStart w:id="2" w:name="OLE_LINK3"/>
      <w:r w:rsidRPr="006B31FD">
        <w:rPr>
          <w:rFonts w:ascii="SuzukiPRORegular" w:hAnsi="SuzukiPRORegular"/>
          <w:szCs w:val="22"/>
        </w:rPr>
        <w:t>1</w:t>
      </w:r>
      <w:r w:rsidR="003D732C" w:rsidRPr="006B31FD">
        <w:rPr>
          <w:rFonts w:ascii="SuzukiPRORegular" w:hAnsi="SuzukiPRORegular"/>
          <w:szCs w:val="22"/>
        </w:rPr>
        <w:t>3</w:t>
      </w:r>
      <w:r w:rsidR="002E37E9" w:rsidRPr="006B31FD">
        <w:rPr>
          <w:rFonts w:ascii="SuzukiPRORegular" w:hAnsi="SuzukiPRORegular"/>
          <w:szCs w:val="22"/>
        </w:rPr>
        <w:t xml:space="preserve">. </w:t>
      </w:r>
      <w:r w:rsidRPr="006B31FD">
        <w:rPr>
          <w:rFonts w:ascii="SuzukiPRORegular" w:hAnsi="SuzukiPRORegular"/>
          <w:szCs w:val="22"/>
        </w:rPr>
        <w:t>května</w:t>
      </w:r>
      <w:r w:rsidR="002E37E9" w:rsidRPr="006B31FD">
        <w:rPr>
          <w:rFonts w:ascii="SuzukiPRORegular" w:hAnsi="SuzukiPRORegular"/>
          <w:szCs w:val="22"/>
        </w:rPr>
        <w:t xml:space="preserve"> </w:t>
      </w:r>
      <w:r w:rsidR="00696C27" w:rsidRPr="006B31FD">
        <w:rPr>
          <w:rFonts w:ascii="SuzukiPRORegular" w:hAnsi="SuzukiPRORegular"/>
          <w:szCs w:val="22"/>
        </w:rPr>
        <w:t>20</w:t>
      </w:r>
      <w:r w:rsidR="00052410" w:rsidRPr="006B31FD">
        <w:rPr>
          <w:rFonts w:ascii="SuzukiPRORegular" w:hAnsi="SuzukiPRORegular"/>
          <w:szCs w:val="22"/>
        </w:rPr>
        <w:t>2</w:t>
      </w:r>
      <w:r w:rsidR="0076542B" w:rsidRPr="006B31FD">
        <w:rPr>
          <w:rFonts w:ascii="SuzukiPRORegular" w:hAnsi="SuzukiPRORegular"/>
          <w:szCs w:val="22"/>
        </w:rPr>
        <w:t>6</w:t>
      </w:r>
      <w:bookmarkEnd w:id="0"/>
      <w:bookmarkEnd w:id="1"/>
      <w:bookmarkEnd w:id="2"/>
    </w:p>
    <w:p w14:paraId="3B9478DC" w14:textId="5864623A" w:rsidR="0076542B" w:rsidRPr="006B31FD" w:rsidRDefault="00706FCC" w:rsidP="005F2BB2">
      <w:pPr>
        <w:spacing w:line="276" w:lineRule="auto"/>
        <w:jc w:val="both"/>
        <w:rPr>
          <w:rFonts w:ascii="SuzukiPRORegular" w:hAnsi="SuzukiPRORegular"/>
          <w:b/>
          <w:bCs/>
          <w:sz w:val="28"/>
          <w:szCs w:val="28"/>
        </w:rPr>
      </w:pPr>
      <w:r w:rsidRPr="006B31FD">
        <w:rPr>
          <w:rFonts w:ascii="SuzukiPRORegular" w:hAnsi="SuzukiPRORegular"/>
          <w:b/>
          <w:bCs/>
          <w:sz w:val="28"/>
          <w:szCs w:val="28"/>
        </w:rPr>
        <w:t>SUZUKI e VITARA VSTUPUJE NA ČESKÝ TRH</w:t>
      </w:r>
    </w:p>
    <w:p w14:paraId="0E41D044" w14:textId="19BC3528" w:rsidR="005F2BB2" w:rsidRDefault="005F2BB2" w:rsidP="005F2BB2">
      <w:pPr>
        <w:spacing w:line="276" w:lineRule="auto"/>
        <w:jc w:val="both"/>
        <w:rPr>
          <w:rFonts w:ascii="SuzukiPRORegular" w:hAnsi="SuzukiPRORegular"/>
        </w:rPr>
      </w:pPr>
    </w:p>
    <w:p w14:paraId="215E3FD4" w14:textId="55F5B1F2" w:rsidR="00692A56" w:rsidRPr="00692A56" w:rsidRDefault="00706FCC" w:rsidP="003D732C">
      <w:pPr>
        <w:spacing w:line="276" w:lineRule="auto"/>
        <w:jc w:val="both"/>
        <w:rPr>
          <w:rFonts w:ascii="SuzukiPRORegular" w:hAnsi="SuzukiPRORegular"/>
          <w:color w:val="FF0000"/>
          <w:szCs w:val="22"/>
        </w:rPr>
      </w:pPr>
      <w:r w:rsidRPr="00706FCC">
        <w:rPr>
          <w:rFonts w:ascii="SuzukiPRORegular" w:hAnsi="SuzukiPRORegular"/>
          <w:szCs w:val="22"/>
        </w:rPr>
        <w:t>Suzuki zahajuje prodej nového modelu e VITARA, který rozšiřuje nabídku oblíbených SUV značky zcela novým směrem. Jedná se o první čistě elektrické SUV od Suzuki, které v duchu tradic značky přichází i s možností pohonu</w:t>
      </w:r>
      <w:r w:rsidR="003D732C">
        <w:rPr>
          <w:rFonts w:ascii="SuzukiPRORegular" w:hAnsi="SuzukiPRORegular"/>
          <w:szCs w:val="22"/>
        </w:rPr>
        <w:t xml:space="preserve"> všech kol</w:t>
      </w:r>
      <w:r w:rsidRPr="00706FCC">
        <w:rPr>
          <w:rFonts w:ascii="SuzukiPRORegular" w:hAnsi="SuzukiPRORegular"/>
          <w:szCs w:val="22"/>
        </w:rPr>
        <w:t xml:space="preserve">. </w:t>
      </w:r>
      <w:r w:rsidRPr="003D732C">
        <w:rPr>
          <w:rFonts w:ascii="SuzukiPRORegular" w:hAnsi="SuzukiPRORegular"/>
          <w:szCs w:val="22"/>
        </w:rPr>
        <w:t xml:space="preserve">Kombinace elektrického pohonu a </w:t>
      </w:r>
      <w:r w:rsidR="003D732C" w:rsidRPr="003D732C">
        <w:rPr>
          <w:rFonts w:ascii="SuzukiPRORegular" w:hAnsi="SuzukiPRORegular"/>
          <w:szCs w:val="22"/>
        </w:rPr>
        <w:t>systému 4x4 je v</w:t>
      </w:r>
      <w:r w:rsidRPr="003D732C">
        <w:rPr>
          <w:rFonts w:ascii="SuzukiPRORegular" w:hAnsi="SuzukiPRORegular"/>
          <w:szCs w:val="22"/>
        </w:rPr>
        <w:t> kategorii kompaktních SUV ojedinělá.</w:t>
      </w:r>
      <w:r w:rsidR="00CD4DAC" w:rsidRPr="00CA5FAC">
        <w:rPr>
          <w:rFonts w:ascii="SuzukiPRORegular" w:hAnsi="SuzukiPRORegular"/>
          <w:szCs w:val="22"/>
        </w:rPr>
        <w:t xml:space="preserve"> </w:t>
      </w:r>
    </w:p>
    <w:p w14:paraId="2F08AF74" w14:textId="77777777" w:rsidR="00706FCC" w:rsidRPr="00706FCC" w:rsidRDefault="00706FCC" w:rsidP="00706FCC">
      <w:pPr>
        <w:spacing w:line="276" w:lineRule="auto"/>
        <w:jc w:val="both"/>
        <w:rPr>
          <w:rFonts w:ascii="SuzukiPRORegular" w:hAnsi="SuzukiPRORegular"/>
          <w:szCs w:val="22"/>
        </w:rPr>
      </w:pPr>
    </w:p>
    <w:p w14:paraId="08941207" w14:textId="77777777"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Suzuki e VITARA se vyznačuje designem, který vyjadřuje pokročilé technologie a sílu, elektrickým pohonným ústrojím, jež poskytuje dynamický zážitek z jízdy, elektrickým systémem pohonu 4x4 ALLGRIP-e, který zajišťuje nejen schopnosti v terénu, ale také vysoký výkon, a nově vyvinutou platformou HEARTECT-e speciálně navrženou pro elektromobily.</w:t>
      </w:r>
    </w:p>
    <w:p w14:paraId="5847F820" w14:textId="77777777" w:rsidR="00706FCC" w:rsidRPr="00706FCC" w:rsidRDefault="00706FCC" w:rsidP="00706FCC">
      <w:pPr>
        <w:spacing w:line="276" w:lineRule="auto"/>
        <w:jc w:val="both"/>
        <w:rPr>
          <w:rFonts w:ascii="SuzukiPRORegular" w:hAnsi="SuzukiPRORegular"/>
          <w:szCs w:val="22"/>
        </w:rPr>
      </w:pPr>
    </w:p>
    <w:p w14:paraId="33843A6F" w14:textId="446C22CF" w:rsidR="00706FCC" w:rsidRP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Bohatá základní výbava Premium obsahuje mimo jiné kompletní sadu asistenčních systémů, parkovací kameru, bezklíčové odemykání a startování, LED světlomety nebo multimediální systém s navigací a propojením s aplikací SUZUKI CONNECT pro komunikaci s vozem na dálku. Standardem je </w:t>
      </w:r>
      <w:r w:rsidRPr="003D732C">
        <w:rPr>
          <w:rFonts w:ascii="SuzukiPRORegular" w:hAnsi="SuzukiPRORegular"/>
          <w:szCs w:val="22"/>
        </w:rPr>
        <w:t>také vyhřívání předních sedadel, volantu</w:t>
      </w:r>
      <w:r w:rsidR="00692A56" w:rsidRPr="003D732C">
        <w:rPr>
          <w:rFonts w:ascii="SuzukiPRORegular" w:hAnsi="SuzukiPRORegular"/>
          <w:szCs w:val="22"/>
        </w:rPr>
        <w:t xml:space="preserve"> </w:t>
      </w:r>
      <w:r w:rsidRPr="003D732C">
        <w:rPr>
          <w:rFonts w:ascii="SuzukiPRORegular" w:hAnsi="SuzukiPRORegular"/>
          <w:szCs w:val="22"/>
        </w:rPr>
        <w:t>a čelního</w:t>
      </w:r>
      <w:r w:rsidRPr="00706FCC">
        <w:rPr>
          <w:rFonts w:ascii="SuzukiPRORegular" w:hAnsi="SuzukiPRORegular"/>
          <w:szCs w:val="22"/>
        </w:rPr>
        <w:t xml:space="preserve"> skla. Vyšší výbava Elegance přidává 360° parkovací kameru, polokožené čalounění, prosklenou střechu, prémiový audiosystém Infinity se subwooferem, bezdrátovou nabíječku telefonů, adaptivní přepínání dálkových světel a 19palcová kola.</w:t>
      </w:r>
    </w:p>
    <w:p w14:paraId="72C28E63" w14:textId="77777777" w:rsidR="00706FCC" w:rsidRPr="00706FCC" w:rsidRDefault="00706FCC" w:rsidP="00706FCC">
      <w:pPr>
        <w:spacing w:line="276" w:lineRule="auto"/>
        <w:jc w:val="both"/>
        <w:rPr>
          <w:rFonts w:ascii="SuzukiPRORegular" w:hAnsi="SuzukiPRORegular"/>
          <w:szCs w:val="22"/>
        </w:rPr>
      </w:pPr>
    </w:p>
    <w:p w14:paraId="2CDD528B" w14:textId="77777777" w:rsidR="00706FCC" w:rsidRPr="006B31FD" w:rsidRDefault="00706FCC" w:rsidP="00706FCC">
      <w:pPr>
        <w:spacing w:line="276" w:lineRule="auto"/>
        <w:jc w:val="both"/>
        <w:rPr>
          <w:rFonts w:ascii="SuzukiPRORegular" w:hAnsi="SuzukiPRORegular"/>
          <w:b/>
          <w:bCs/>
          <w:szCs w:val="22"/>
          <w:u w:val="single"/>
        </w:rPr>
      </w:pPr>
      <w:r w:rsidRPr="006B31FD">
        <w:rPr>
          <w:rFonts w:ascii="SuzukiPRORegular" w:hAnsi="SuzukiPRORegular"/>
          <w:b/>
          <w:bCs/>
          <w:szCs w:val="22"/>
          <w:u w:val="single"/>
        </w:rPr>
        <w:t>Klíčové přednosti Suzuki e VITARA:</w:t>
      </w:r>
    </w:p>
    <w:p w14:paraId="4020DA18" w14:textId="77777777" w:rsidR="00B70004" w:rsidRPr="00B70004" w:rsidRDefault="00B70004" w:rsidP="00B70004">
      <w:pPr>
        <w:numPr>
          <w:ilvl w:val="0"/>
          <w:numId w:val="36"/>
        </w:numPr>
        <w:spacing w:line="276" w:lineRule="auto"/>
        <w:jc w:val="both"/>
        <w:rPr>
          <w:rFonts w:ascii="SuzukiPRORegular" w:hAnsi="SuzukiPRORegular"/>
          <w:szCs w:val="22"/>
        </w:rPr>
      </w:pPr>
      <w:r w:rsidRPr="00B70004">
        <w:rPr>
          <w:rFonts w:ascii="SuzukiPRORegular" w:hAnsi="SuzukiPRORegular"/>
          <w:szCs w:val="22"/>
        </w:rPr>
        <w:t>Dvojice výkonných elektromotorů pro okamžitou reakci v každé situaci</w:t>
      </w:r>
    </w:p>
    <w:p w14:paraId="22EB82D0" w14:textId="47B722C4" w:rsidR="00706FCC" w:rsidRPr="00706FCC" w:rsidRDefault="00706FCC" w:rsidP="00706FCC">
      <w:pPr>
        <w:numPr>
          <w:ilvl w:val="0"/>
          <w:numId w:val="36"/>
        </w:numPr>
        <w:spacing w:line="276" w:lineRule="auto"/>
        <w:jc w:val="both"/>
        <w:rPr>
          <w:rFonts w:ascii="SuzukiPRORegular" w:hAnsi="SuzukiPRORegular"/>
          <w:szCs w:val="22"/>
        </w:rPr>
      </w:pPr>
      <w:r w:rsidRPr="00706FCC">
        <w:rPr>
          <w:rFonts w:ascii="SuzukiPRORegular" w:hAnsi="SuzukiPRORegular"/>
          <w:szCs w:val="22"/>
        </w:rPr>
        <w:t>Elektrický systém pohonu všech kol ALLG</w:t>
      </w:r>
      <w:r w:rsidR="00692A56" w:rsidRPr="003D732C">
        <w:rPr>
          <w:rFonts w:ascii="SuzukiPRORegular" w:hAnsi="SuzukiPRORegular"/>
          <w:szCs w:val="22"/>
        </w:rPr>
        <w:t>R</w:t>
      </w:r>
      <w:r w:rsidRPr="003D732C">
        <w:rPr>
          <w:rFonts w:ascii="SuzukiPRORegular" w:hAnsi="SuzukiPRORegular"/>
          <w:szCs w:val="22"/>
        </w:rPr>
        <w:t>I</w:t>
      </w:r>
      <w:r w:rsidRPr="00706FCC">
        <w:rPr>
          <w:rFonts w:ascii="SuzukiPRORegular" w:hAnsi="SuzukiPRORegular"/>
          <w:szCs w:val="22"/>
        </w:rPr>
        <w:t>P-e</w:t>
      </w:r>
    </w:p>
    <w:p w14:paraId="4CE7161D" w14:textId="58EB665D" w:rsidR="00B70004" w:rsidRPr="00B70004" w:rsidRDefault="00B70004" w:rsidP="00B70004">
      <w:pPr>
        <w:numPr>
          <w:ilvl w:val="0"/>
          <w:numId w:val="36"/>
        </w:numPr>
        <w:spacing w:line="276" w:lineRule="auto"/>
        <w:jc w:val="both"/>
        <w:rPr>
          <w:rFonts w:ascii="SuzukiPRORegular" w:hAnsi="SuzukiPRORegular"/>
          <w:szCs w:val="22"/>
        </w:rPr>
      </w:pPr>
      <w:r w:rsidRPr="00B70004">
        <w:rPr>
          <w:rFonts w:ascii="SuzukiPRORegular" w:hAnsi="SuzukiPRORegular"/>
          <w:szCs w:val="22"/>
        </w:rPr>
        <w:t xml:space="preserve">Výjimečné terénní schopnosti díky </w:t>
      </w:r>
      <w:r w:rsidR="006B31FD">
        <w:rPr>
          <w:rFonts w:ascii="SuzukiPRORegular" w:hAnsi="SuzukiPRORegular"/>
          <w:szCs w:val="22"/>
        </w:rPr>
        <w:t>desítkám let</w:t>
      </w:r>
      <w:r w:rsidRPr="00B70004">
        <w:rPr>
          <w:rFonts w:ascii="SuzukiPRORegular" w:hAnsi="SuzukiPRORegular"/>
          <w:szCs w:val="22"/>
        </w:rPr>
        <w:t xml:space="preserve"> zkušenost</w:t>
      </w:r>
      <w:r w:rsidR="006B31FD">
        <w:rPr>
          <w:rFonts w:ascii="SuzukiPRORegular" w:hAnsi="SuzukiPRORegular"/>
          <w:szCs w:val="22"/>
        </w:rPr>
        <w:t>í</w:t>
      </w:r>
    </w:p>
    <w:p w14:paraId="7EB4016D" w14:textId="36EACBDD" w:rsidR="00B70004" w:rsidRPr="00B70004" w:rsidRDefault="00B70004" w:rsidP="00B70004">
      <w:pPr>
        <w:numPr>
          <w:ilvl w:val="0"/>
          <w:numId w:val="36"/>
        </w:numPr>
        <w:spacing w:line="276" w:lineRule="auto"/>
        <w:jc w:val="both"/>
        <w:rPr>
          <w:rFonts w:ascii="SuzukiPRORegular" w:hAnsi="SuzukiPRORegular"/>
          <w:szCs w:val="22"/>
        </w:rPr>
      </w:pPr>
      <w:r w:rsidRPr="00B70004">
        <w:rPr>
          <w:rFonts w:ascii="SuzukiPRORegular" w:hAnsi="SuzukiPRORegular"/>
          <w:szCs w:val="22"/>
        </w:rPr>
        <w:t>Prostorný</w:t>
      </w:r>
      <w:r>
        <w:rPr>
          <w:rFonts w:ascii="SuzukiPRORegular" w:hAnsi="SuzukiPRORegular"/>
          <w:szCs w:val="22"/>
        </w:rPr>
        <w:t>,</w:t>
      </w:r>
      <w:r w:rsidRPr="00B70004">
        <w:rPr>
          <w:rFonts w:ascii="SuzukiPRORegular" w:hAnsi="SuzukiPRORegular"/>
          <w:szCs w:val="22"/>
        </w:rPr>
        <w:t xml:space="preserve"> variabilní interiér</w:t>
      </w:r>
      <w:r>
        <w:rPr>
          <w:rFonts w:ascii="SuzukiPRORegular" w:hAnsi="SuzukiPRORegular"/>
          <w:szCs w:val="22"/>
        </w:rPr>
        <w:t xml:space="preserve"> s</w:t>
      </w:r>
      <w:r w:rsidRPr="00B70004">
        <w:rPr>
          <w:rFonts w:ascii="SuzukiPRORegular" w:hAnsi="SuzukiPRORegular"/>
          <w:szCs w:val="22"/>
        </w:rPr>
        <w:t xml:space="preserve"> posuvným</w:t>
      </w:r>
      <w:r>
        <w:rPr>
          <w:rFonts w:ascii="SuzukiPRORegular" w:hAnsi="SuzukiPRORegular"/>
          <w:szCs w:val="22"/>
        </w:rPr>
        <w:t>i</w:t>
      </w:r>
      <w:r w:rsidRPr="00B70004">
        <w:rPr>
          <w:rFonts w:ascii="SuzukiPRORegular" w:hAnsi="SuzukiPRORegular"/>
          <w:szCs w:val="22"/>
        </w:rPr>
        <w:t xml:space="preserve"> zadním</w:t>
      </w:r>
      <w:r>
        <w:rPr>
          <w:rFonts w:ascii="SuzukiPRORegular" w:hAnsi="SuzukiPRORegular"/>
          <w:szCs w:val="22"/>
        </w:rPr>
        <w:t>i</w:t>
      </w:r>
      <w:r w:rsidRPr="00B70004">
        <w:rPr>
          <w:rFonts w:ascii="SuzukiPRORegular" w:hAnsi="SuzukiPRORegular"/>
          <w:szCs w:val="22"/>
        </w:rPr>
        <w:t xml:space="preserve"> sedadl</w:t>
      </w:r>
      <w:r>
        <w:rPr>
          <w:rFonts w:ascii="SuzukiPRORegular" w:hAnsi="SuzukiPRORegular"/>
          <w:szCs w:val="22"/>
        </w:rPr>
        <w:t>y</w:t>
      </w:r>
      <w:r w:rsidR="003D732C">
        <w:rPr>
          <w:rFonts w:ascii="SuzukiPRORegular" w:hAnsi="SuzukiPRORegular"/>
          <w:szCs w:val="22"/>
        </w:rPr>
        <w:t xml:space="preserve"> </w:t>
      </w:r>
      <w:r w:rsidR="00CD4DAC">
        <w:rPr>
          <w:rFonts w:ascii="SuzukiPRORegular" w:hAnsi="SuzukiPRORegular"/>
          <w:szCs w:val="22"/>
        </w:rPr>
        <w:t>a nastavitelným sklonem opěradel</w:t>
      </w:r>
    </w:p>
    <w:p w14:paraId="0A09370F" w14:textId="77777777" w:rsidR="00B70004" w:rsidRPr="00706FCC" w:rsidRDefault="00B70004" w:rsidP="00B70004">
      <w:pPr>
        <w:numPr>
          <w:ilvl w:val="0"/>
          <w:numId w:val="36"/>
        </w:numPr>
        <w:spacing w:line="276" w:lineRule="auto"/>
        <w:jc w:val="both"/>
        <w:rPr>
          <w:rFonts w:ascii="SuzukiPRORegular" w:hAnsi="SuzukiPRORegular"/>
          <w:szCs w:val="22"/>
        </w:rPr>
      </w:pPr>
      <w:r w:rsidRPr="00706FCC">
        <w:rPr>
          <w:rFonts w:ascii="SuzukiPRORegular" w:hAnsi="SuzukiPRORegular"/>
          <w:szCs w:val="22"/>
        </w:rPr>
        <w:t>Poloměr otáčení jen 5,2 metru a světlá výška 180 mm</w:t>
      </w:r>
    </w:p>
    <w:p w14:paraId="573CB14B" w14:textId="7B961173" w:rsidR="00B70004" w:rsidRPr="00B70004" w:rsidRDefault="00B70004" w:rsidP="00B70004">
      <w:pPr>
        <w:numPr>
          <w:ilvl w:val="0"/>
          <w:numId w:val="36"/>
        </w:numPr>
        <w:spacing w:line="276" w:lineRule="auto"/>
        <w:jc w:val="both"/>
        <w:rPr>
          <w:rFonts w:ascii="SuzukiPRORegular" w:hAnsi="SuzukiPRORegular"/>
          <w:szCs w:val="22"/>
        </w:rPr>
      </w:pPr>
      <w:r>
        <w:rPr>
          <w:rFonts w:ascii="SuzukiPRORegular" w:hAnsi="SuzukiPRORegular"/>
          <w:szCs w:val="22"/>
        </w:rPr>
        <w:t xml:space="preserve">Nové </w:t>
      </w:r>
      <w:r w:rsidR="003D732C">
        <w:rPr>
          <w:rFonts w:ascii="SuzukiPRORegular" w:hAnsi="SuzukiPRORegular"/>
          <w:szCs w:val="22"/>
        </w:rPr>
        <w:t>bezpečnostní</w:t>
      </w:r>
      <w:r w:rsidR="003D732C">
        <w:rPr>
          <w:rFonts w:ascii="SuzukiPRORegular" w:hAnsi="SuzukiPRORegular"/>
          <w:szCs w:val="22"/>
        </w:rPr>
        <w:t xml:space="preserve"> a </w:t>
      </w:r>
      <w:r>
        <w:rPr>
          <w:rFonts w:ascii="SuzukiPRORegular" w:hAnsi="SuzukiPRORegular"/>
          <w:szCs w:val="22"/>
        </w:rPr>
        <w:t>k</w:t>
      </w:r>
      <w:r w:rsidRPr="00B70004">
        <w:rPr>
          <w:rFonts w:ascii="SuzukiPRORegular" w:hAnsi="SuzukiPRORegular"/>
          <w:szCs w:val="22"/>
        </w:rPr>
        <w:t>omfortní</w:t>
      </w:r>
      <w:r w:rsidR="003D732C">
        <w:rPr>
          <w:rFonts w:ascii="SuzukiPRORegular" w:hAnsi="SuzukiPRORegular"/>
          <w:szCs w:val="22"/>
        </w:rPr>
        <w:t xml:space="preserve"> </w:t>
      </w:r>
      <w:r w:rsidRPr="00B70004">
        <w:rPr>
          <w:rFonts w:ascii="SuzukiPRORegular" w:hAnsi="SuzukiPRORegular"/>
          <w:szCs w:val="22"/>
        </w:rPr>
        <w:t xml:space="preserve">prvky </w:t>
      </w:r>
      <w:r w:rsidR="003D732C">
        <w:rPr>
          <w:rFonts w:ascii="SuzukiPRORegular" w:hAnsi="SuzukiPRORegular"/>
          <w:szCs w:val="22"/>
        </w:rPr>
        <w:t>výbavy</w:t>
      </w:r>
      <w:r w:rsidRPr="00B70004">
        <w:rPr>
          <w:rFonts w:ascii="SuzukiPRORegular" w:hAnsi="SuzukiPRORegular"/>
          <w:szCs w:val="22"/>
        </w:rPr>
        <w:t xml:space="preserve"> </w:t>
      </w:r>
    </w:p>
    <w:p w14:paraId="4006222E" w14:textId="77777777" w:rsidR="00706FCC" w:rsidRPr="00706FCC" w:rsidRDefault="00706FCC" w:rsidP="00706FCC">
      <w:pPr>
        <w:numPr>
          <w:ilvl w:val="0"/>
          <w:numId w:val="36"/>
        </w:numPr>
        <w:spacing w:line="276" w:lineRule="auto"/>
        <w:jc w:val="both"/>
        <w:rPr>
          <w:rFonts w:ascii="SuzukiPRORegular" w:hAnsi="SuzukiPRORegular"/>
          <w:szCs w:val="22"/>
        </w:rPr>
      </w:pPr>
      <w:r w:rsidRPr="00706FCC">
        <w:rPr>
          <w:rFonts w:ascii="SuzukiPRORegular" w:hAnsi="SuzukiPRORegular"/>
          <w:szCs w:val="22"/>
        </w:rPr>
        <w:t>Aplikace SUZUKI CONNECT s novými funkcemi pro elektromobilitu</w:t>
      </w:r>
    </w:p>
    <w:p w14:paraId="465A1687" w14:textId="45C52F9E" w:rsidR="00706FCC" w:rsidRDefault="00706FCC" w:rsidP="00706FCC">
      <w:pPr>
        <w:numPr>
          <w:ilvl w:val="0"/>
          <w:numId w:val="36"/>
        </w:numPr>
        <w:spacing w:line="276" w:lineRule="auto"/>
        <w:jc w:val="both"/>
        <w:rPr>
          <w:rFonts w:ascii="SuzukiPRORegular" w:hAnsi="SuzukiPRORegular"/>
          <w:szCs w:val="22"/>
        </w:rPr>
      </w:pPr>
      <w:r w:rsidRPr="00706FCC">
        <w:rPr>
          <w:rFonts w:ascii="SuzukiPRORegular" w:hAnsi="SuzukiPRORegular"/>
          <w:szCs w:val="22"/>
        </w:rPr>
        <w:t>Bezkonkurenční záruka SUZUKI PRO v délce až 10 let</w:t>
      </w:r>
    </w:p>
    <w:p w14:paraId="38FBC5AE" w14:textId="77777777" w:rsidR="00B70004" w:rsidRPr="00706FCC" w:rsidRDefault="00B70004" w:rsidP="00B70004">
      <w:pPr>
        <w:spacing w:line="276" w:lineRule="auto"/>
        <w:jc w:val="both"/>
        <w:rPr>
          <w:rFonts w:ascii="SuzukiPRORegular" w:hAnsi="SuzukiPRORegular"/>
          <w:szCs w:val="22"/>
        </w:rPr>
      </w:pPr>
    </w:p>
    <w:p w14:paraId="0777C189"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Robustní design a prostorný interiér</w:t>
      </w:r>
    </w:p>
    <w:p w14:paraId="184868E2" w14:textId="5C3F8288"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Designové téma „High-Tech &amp; Adventure“ ztělesňuje pokrokovost</w:t>
      </w:r>
      <w:r w:rsidR="00624691">
        <w:rPr>
          <w:rFonts w:ascii="SuzukiPRORegular" w:hAnsi="SuzukiPRORegular"/>
          <w:szCs w:val="22"/>
        </w:rPr>
        <w:t>,</w:t>
      </w:r>
      <w:r w:rsidRPr="00706FCC">
        <w:rPr>
          <w:rFonts w:ascii="SuzukiPRORegular" w:hAnsi="SuzukiPRORegular"/>
          <w:szCs w:val="22"/>
        </w:rPr>
        <w:t xml:space="preserve"> elektromobilu a odolnou </w:t>
      </w:r>
      <w:r w:rsidRPr="00624691">
        <w:rPr>
          <w:rFonts w:ascii="SuzukiPRORegular" w:hAnsi="SuzukiPRORegular"/>
          <w:szCs w:val="22"/>
        </w:rPr>
        <w:t>povahu SUV, inspiruje k akčním zážitkům. Exteriér se vyznačuje výrazným designem s pneumatikami o velkém průměru</w:t>
      </w:r>
      <w:r w:rsidR="00692A56" w:rsidRPr="00624691">
        <w:rPr>
          <w:rFonts w:ascii="SuzukiPRORegular" w:hAnsi="SuzukiPRORegular"/>
          <w:szCs w:val="22"/>
        </w:rPr>
        <w:t xml:space="preserve"> </w:t>
      </w:r>
      <w:r w:rsidRPr="00624691">
        <w:rPr>
          <w:rFonts w:ascii="SuzukiPRORegular" w:hAnsi="SuzukiPRORegular"/>
          <w:szCs w:val="22"/>
        </w:rPr>
        <w:t>a dlouhým rozvorem</w:t>
      </w:r>
      <w:r w:rsidR="003D732C" w:rsidRPr="00624691">
        <w:rPr>
          <w:rFonts w:ascii="SuzukiPRORegular" w:hAnsi="SuzukiPRORegular"/>
          <w:szCs w:val="22"/>
        </w:rPr>
        <w:t>.</w:t>
      </w:r>
      <w:r w:rsidR="00692A56" w:rsidRPr="00624691">
        <w:rPr>
          <w:rFonts w:ascii="SuzukiPRORegular" w:hAnsi="SuzukiPRORegular"/>
          <w:szCs w:val="22"/>
        </w:rPr>
        <w:t xml:space="preserve"> </w:t>
      </w:r>
      <w:r w:rsidRPr="00624691">
        <w:rPr>
          <w:rFonts w:ascii="SuzukiPRORegular" w:hAnsi="SuzukiPRORegular"/>
          <w:szCs w:val="22"/>
        </w:rPr>
        <w:t>Interiéru dominuje integrovaný displej s pokročilými funkcemi</w:t>
      </w:r>
      <w:r w:rsidR="00624691" w:rsidRPr="00624691">
        <w:rPr>
          <w:rFonts w:ascii="SuzukiPRORegular" w:hAnsi="SuzukiPRORegular"/>
          <w:szCs w:val="22"/>
        </w:rPr>
        <w:t xml:space="preserve"> a r</w:t>
      </w:r>
      <w:r w:rsidRPr="00624691">
        <w:rPr>
          <w:rFonts w:ascii="SuzukiPRORegular" w:hAnsi="SuzukiPRORegular"/>
          <w:szCs w:val="22"/>
        </w:rPr>
        <w:t xml:space="preserve">obustně působící obložení kabiny </w:t>
      </w:r>
      <w:r w:rsidR="00624691" w:rsidRPr="00624691">
        <w:rPr>
          <w:rFonts w:ascii="SuzukiPRORegular" w:hAnsi="SuzukiPRORegular"/>
          <w:szCs w:val="22"/>
        </w:rPr>
        <w:t>se</w:t>
      </w:r>
      <w:r w:rsidRPr="00624691">
        <w:rPr>
          <w:rFonts w:ascii="SuzukiPRORegular" w:hAnsi="SuzukiPRORegular"/>
          <w:szCs w:val="22"/>
        </w:rPr>
        <w:t xml:space="preserve"> středovou konzolí, což odráží zmíněné téma „High-Tech &amp; Adventure“.</w:t>
      </w:r>
      <w:r w:rsidR="00692A56">
        <w:rPr>
          <w:rFonts w:ascii="SuzukiPRORegular" w:hAnsi="SuzukiPRORegular"/>
          <w:szCs w:val="22"/>
        </w:rPr>
        <w:t xml:space="preserve"> </w:t>
      </w:r>
    </w:p>
    <w:p w14:paraId="2F561766" w14:textId="77777777" w:rsidR="00706FCC" w:rsidRPr="00706FCC" w:rsidRDefault="00706FCC" w:rsidP="00706FCC">
      <w:pPr>
        <w:spacing w:line="276" w:lineRule="auto"/>
        <w:jc w:val="both"/>
        <w:rPr>
          <w:rFonts w:ascii="SuzukiPRORegular" w:hAnsi="SuzukiPRORegular"/>
          <w:szCs w:val="22"/>
        </w:rPr>
      </w:pPr>
    </w:p>
    <w:p w14:paraId="2CEC5DDA" w14:textId="740595D4"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Vnější design</w:t>
      </w:r>
    </w:p>
    <w:p w14:paraId="02D92D12" w14:textId="637B3632"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Přední a zadní světla nesou jasně rozpoznatelný světelný podpis tvořený trojicí unikátně uspořádaných svítících segmentů, které rozvíjí high-tech design. Vpředu i vzadu jsou světla propojena jednolitým pruhem, který přitahuje pozornost k logu Suzuki.</w:t>
      </w:r>
    </w:p>
    <w:p w14:paraId="00D63099" w14:textId="77777777" w:rsidR="00706FCC" w:rsidRPr="00706FCC" w:rsidRDefault="00706FCC" w:rsidP="00706FCC">
      <w:pPr>
        <w:spacing w:line="276" w:lineRule="auto"/>
        <w:jc w:val="both"/>
        <w:rPr>
          <w:rFonts w:ascii="SuzukiPRORegular" w:hAnsi="SuzukiPRORegular"/>
          <w:szCs w:val="22"/>
        </w:rPr>
      </w:pPr>
    </w:p>
    <w:p w14:paraId="60A2B9D8" w14:textId="1CEE58F8"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lastRenderedPageBreak/>
        <w:t>Velký průměr disků kol z lehkých slitin kombinuje e VITARA s širokými paprsky doplněnými o resinové</w:t>
      </w:r>
      <w:r w:rsidR="00624691">
        <w:rPr>
          <w:rFonts w:ascii="SuzukiPRORegular" w:hAnsi="SuzukiPRORegular"/>
          <w:szCs w:val="22"/>
        </w:rPr>
        <w:t xml:space="preserve"> </w:t>
      </w:r>
      <w:r w:rsidRPr="00706FCC">
        <w:rPr>
          <w:rFonts w:ascii="SuzukiPRORegular" w:hAnsi="SuzukiPRORegular"/>
          <w:szCs w:val="22"/>
        </w:rPr>
        <w:t xml:space="preserve">ozdobné prvky. Kola jsou lehká, aerodynamicky optimalizovaná a robustně tvarovaná, aby dodala vozu nádech síly a krásy. </w:t>
      </w:r>
    </w:p>
    <w:p w14:paraId="579C9F7D" w14:textId="77777777" w:rsidR="00706FCC" w:rsidRPr="00706FCC" w:rsidRDefault="00706FCC" w:rsidP="00706FCC">
      <w:pPr>
        <w:spacing w:line="276" w:lineRule="auto"/>
        <w:jc w:val="both"/>
        <w:rPr>
          <w:rFonts w:ascii="SuzukiPRORegular" w:hAnsi="SuzukiPRORegular"/>
          <w:szCs w:val="22"/>
        </w:rPr>
      </w:pPr>
    </w:p>
    <w:p w14:paraId="5DC0770D" w14:textId="3CFC606D"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Barvy karoserie</w:t>
      </w:r>
    </w:p>
    <w:p w14:paraId="3BA40790" w14:textId="211E64A4"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Paleta laků karoserie se u Suzuki e VITARA skládá z šesti jednobarevných a pěti dvoubarevných možností, většina odstínů je zcela nová a navržená na míru novému modelu. Základní bezpříplatkovou variantou je bílá Arctic White Pearl. Z příplatkových odstínů ji doplňuje například ikonická Land Breeze Green Pearl Metallic, která vyjadřuje dobrodružný charakter vozu, modrá Celestial Blue Pearl Metallic nebo stříbrná Splendid Silver Pearl Metallic.</w:t>
      </w:r>
    </w:p>
    <w:p w14:paraId="320DB0C4" w14:textId="77777777" w:rsidR="00706FCC" w:rsidRPr="00706FCC" w:rsidRDefault="00706FCC" w:rsidP="00706FCC">
      <w:pPr>
        <w:spacing w:line="276" w:lineRule="auto"/>
        <w:jc w:val="both"/>
        <w:rPr>
          <w:rFonts w:ascii="SuzukiPRORegular" w:hAnsi="SuzukiPRORegular"/>
          <w:szCs w:val="22"/>
        </w:rPr>
      </w:pPr>
    </w:p>
    <w:p w14:paraId="62A30770" w14:textId="42D8E581"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Pro výbavu Elegance je také možné zvolit i dvoubarevné lakování s černou střechou, která zdůrazňuje svalnaté proporce karoserie. Kromě bílé, stříbrné, šedé a zelené je ve dvoubarevném provedení exkluzivně k dispozici také výrazná červená Opulent Red Pearl Metallic.</w:t>
      </w:r>
    </w:p>
    <w:p w14:paraId="7511A219" w14:textId="26258EF2" w:rsidR="00706FCC" w:rsidRPr="00706FCC" w:rsidRDefault="00706FCC" w:rsidP="00706FCC">
      <w:pPr>
        <w:spacing w:line="276" w:lineRule="auto"/>
        <w:jc w:val="both"/>
        <w:rPr>
          <w:rFonts w:ascii="SuzukiPRORegular" w:hAnsi="SuzukiPRORegular"/>
          <w:szCs w:val="22"/>
        </w:rPr>
      </w:pPr>
    </w:p>
    <w:p w14:paraId="37A3CCF0"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Moderní interiér</w:t>
      </w:r>
    </w:p>
    <w:p w14:paraId="21F9E16A" w14:textId="49730944"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Design interiéru odráží motivy použité na exteriéru, e VITARA tím zdůrazňuje high-tech povahu elektromobilu se všestrannými schopnostmi SUV. High-tech zaměření vozu zastupují propojení přístrojového a centrálního displeje, plovoucí středový tunel, ambientní osvětlení interiéru a unikátní tvar dvouramenného volantu. Duch dobrodružství a skutečné schopnosti SUV s pohonem 4x4 jsou zdůrazněny výrazným horizontálním členěním palubní desky, svisle orientovanými výdechy klimatizace a anatomicky tvarovanými sedadly, která </w:t>
      </w:r>
      <w:r w:rsidR="0064751E">
        <w:rPr>
          <w:rFonts w:ascii="SuzukiPRORegular" w:hAnsi="SuzukiPRORegular"/>
          <w:szCs w:val="22"/>
        </w:rPr>
        <w:t xml:space="preserve">příjemně </w:t>
      </w:r>
      <w:r w:rsidRPr="00706FCC">
        <w:rPr>
          <w:rFonts w:ascii="SuzukiPRORegular" w:hAnsi="SuzukiPRORegular"/>
          <w:szCs w:val="22"/>
        </w:rPr>
        <w:t>obejmou tělo.</w:t>
      </w:r>
    </w:p>
    <w:p w14:paraId="37197860" w14:textId="77777777" w:rsidR="00706FCC" w:rsidRPr="00706FCC" w:rsidRDefault="00706FCC" w:rsidP="00706FCC">
      <w:pPr>
        <w:spacing w:line="276" w:lineRule="auto"/>
        <w:jc w:val="both"/>
        <w:rPr>
          <w:rFonts w:ascii="SuzukiPRORegular" w:hAnsi="SuzukiPRORegular"/>
          <w:szCs w:val="22"/>
        </w:rPr>
      </w:pPr>
    </w:p>
    <w:p w14:paraId="15A67803" w14:textId="5D3755D6" w:rsidR="00706FCC" w:rsidRPr="00706FCC" w:rsidRDefault="00706FCC" w:rsidP="00706FCC">
      <w:pPr>
        <w:spacing w:line="276" w:lineRule="auto"/>
        <w:jc w:val="both"/>
        <w:rPr>
          <w:rFonts w:ascii="SuzukiPRORegular" w:hAnsi="SuzukiPRORegular"/>
          <w:szCs w:val="22"/>
        </w:rPr>
      </w:pPr>
      <w:r w:rsidRPr="00706FCC">
        <w:rPr>
          <w:rFonts w:ascii="SuzukiPRORegular" w:hAnsi="SuzukiPRORegular"/>
          <w:szCs w:val="22"/>
        </w:rPr>
        <w:t>Nový dvouramenný volant v designu „squircle“, tedy kombinaci kruhu a čtverce, skvěle ladí s tvary palubní desky. Mezi jeho unikátní vlastnosti patří mírně zploštělá horní část, která poskytuje jasný výhled na přístrojový panel i na cestu před vámi, a mírně zploštělá spodní část, která usnadňuje nastupování a vystupování z místa řidiče.</w:t>
      </w:r>
    </w:p>
    <w:p w14:paraId="1D8CA26B" w14:textId="77777777" w:rsidR="000E3288" w:rsidRDefault="000E3288" w:rsidP="00706FCC">
      <w:pPr>
        <w:spacing w:line="276" w:lineRule="auto"/>
        <w:jc w:val="both"/>
        <w:rPr>
          <w:rFonts w:ascii="SuzukiPRORegular" w:hAnsi="SuzukiPRORegular"/>
          <w:szCs w:val="22"/>
        </w:rPr>
      </w:pPr>
    </w:p>
    <w:p w14:paraId="3DA4B551" w14:textId="3442E2C8"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K novinkám v rámci značky Suzuki patří integrované palubní displeje s dvojicí propojených displejů, dále elektronická parkovací brzda s funkcí Brake Hold nebo plovoucí středový tunel s impulzním ovladačem převodovky a snadno dostupným přepínáním jízdních režimů. Starosti s nabíjením telefonů vyřeší čtveřice USB konektorů</w:t>
      </w:r>
      <w:r w:rsidR="006B31FD">
        <w:rPr>
          <w:rFonts w:ascii="SuzukiPRORegular" w:hAnsi="SuzukiPRORegular"/>
          <w:szCs w:val="22"/>
        </w:rPr>
        <w:t>. P</w:t>
      </w:r>
      <w:r w:rsidRPr="00706FCC">
        <w:rPr>
          <w:rFonts w:ascii="SuzukiPRORegular" w:hAnsi="SuzukiPRORegular"/>
          <w:szCs w:val="22"/>
        </w:rPr>
        <w:t>ro přední i zadní pasažéry je k dispozici uživatelsky dokonalá kombinace po jedné zásuvce typu A a jedné typu C.</w:t>
      </w:r>
    </w:p>
    <w:p w14:paraId="51AB68E8" w14:textId="77777777" w:rsidR="00706FCC" w:rsidRPr="00706FCC" w:rsidRDefault="00706FCC" w:rsidP="00706FCC">
      <w:pPr>
        <w:spacing w:line="276" w:lineRule="auto"/>
        <w:jc w:val="both"/>
        <w:rPr>
          <w:rFonts w:ascii="SuzukiPRORegular" w:hAnsi="SuzukiPRORegular"/>
          <w:szCs w:val="22"/>
        </w:rPr>
      </w:pPr>
    </w:p>
    <w:p w14:paraId="72CCC54E" w14:textId="2EE4CE4E"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Vyšší výbava Elegance přidává čalounění sedadel v kombinaci textilní tkaniny ve středové části a syntetické kůže na bočnicích. Volitelně lze mít interiér ve dvoubarevném provedení se hnědou na krajích sedadel a dobře viditelných částech interiéru. Sedadlo řidiče je ve výbavě Elegance elektricky nastavite</w:t>
      </w:r>
      <w:r w:rsidR="0064751E">
        <w:rPr>
          <w:rFonts w:ascii="SuzukiPRORegular" w:hAnsi="SuzukiPRORegular"/>
          <w:szCs w:val="22"/>
        </w:rPr>
        <w:t>l</w:t>
      </w:r>
      <w:r w:rsidRPr="00706FCC">
        <w:rPr>
          <w:rFonts w:ascii="SuzukiPRORegular" w:hAnsi="SuzukiPRORegular"/>
          <w:szCs w:val="22"/>
        </w:rPr>
        <w:t xml:space="preserve">né a vybavené bederní opěrkou. Kabinu ve dne může prosvětlit prosklená střecha, ve tmě luxusní dojem z interiéru podporuje nastavitelné ambientní osvětlení. </w:t>
      </w:r>
    </w:p>
    <w:p w14:paraId="51061B3C" w14:textId="77777777" w:rsidR="00706FCC" w:rsidRPr="00706FCC" w:rsidRDefault="00706FCC" w:rsidP="00706FCC">
      <w:pPr>
        <w:spacing w:line="276" w:lineRule="auto"/>
        <w:jc w:val="both"/>
        <w:rPr>
          <w:rFonts w:ascii="SuzukiPRORegular" w:hAnsi="SuzukiPRORegular"/>
          <w:szCs w:val="22"/>
        </w:rPr>
      </w:pPr>
    </w:p>
    <w:p w14:paraId="34BA3C38" w14:textId="76CE85A0" w:rsidR="00706FCC" w:rsidRPr="00706FCC" w:rsidRDefault="00706FCC" w:rsidP="00706FCC">
      <w:pPr>
        <w:spacing w:line="276" w:lineRule="auto"/>
        <w:jc w:val="both"/>
        <w:rPr>
          <w:rFonts w:ascii="SuzukiPRORegular" w:hAnsi="SuzukiPRORegular"/>
          <w:szCs w:val="22"/>
        </w:rPr>
      </w:pPr>
      <w:r>
        <w:rPr>
          <w:rFonts w:ascii="SuzukiPRORegular" w:hAnsi="SuzukiPRORegular"/>
          <w:noProof/>
          <w:szCs w:val="22"/>
        </w:rPr>
        <w:lastRenderedPageBreak/>
        <w:drawing>
          <wp:anchor distT="0" distB="0" distL="114300" distR="114300" simplePos="0" relativeHeight="251660288" behindDoc="1" locked="0" layoutInCell="1" allowOverlap="1" wp14:anchorId="6BE932E6" wp14:editId="6128D30A">
            <wp:simplePos x="0" y="0"/>
            <wp:positionH relativeFrom="column">
              <wp:posOffset>0</wp:posOffset>
            </wp:positionH>
            <wp:positionV relativeFrom="paragraph">
              <wp:posOffset>7620</wp:posOffset>
            </wp:positionV>
            <wp:extent cx="2553419" cy="1803887"/>
            <wp:effectExtent l="0" t="0" r="0" b="0"/>
            <wp:wrapTight wrapText="bothSides">
              <wp:wrapPolygon edited="0">
                <wp:start x="0" y="0"/>
                <wp:lineTo x="0" y="21448"/>
                <wp:lineTo x="21487" y="21448"/>
                <wp:lineTo x="21487" y="0"/>
                <wp:lineTo x="0" y="0"/>
              </wp:wrapPolygon>
            </wp:wrapTight>
            <wp:docPr id="11154466"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466" name="Obrázek 111544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419" cy="1803887"/>
                    </a:xfrm>
                    <a:prstGeom prst="rect">
                      <a:avLst/>
                    </a:prstGeom>
                  </pic:spPr>
                </pic:pic>
              </a:graphicData>
            </a:graphic>
            <wp14:sizeRelH relativeFrom="page">
              <wp14:pctWidth>0</wp14:pctWidth>
            </wp14:sizeRelH>
            <wp14:sizeRelV relativeFrom="page">
              <wp14:pctHeight>0</wp14:pctHeight>
            </wp14:sizeRelV>
          </wp:anchor>
        </w:drawing>
      </w:r>
      <w:r w:rsidRPr="00706FCC">
        <w:rPr>
          <w:rFonts w:ascii="SuzukiPRORegular" w:hAnsi="SuzukiPRORegular"/>
          <w:szCs w:val="22"/>
        </w:rPr>
        <w:t>Díky štědrému rozvoru 2,7 metru nabízí e VITARA vynikající prostor v podélném směru, doplněný o špičkovou variabilitu. Zadní sedadla jsou dělená v poměru 40:20:40, jsou posuvná a mají nastavitelný sklon opěradel. Cestující na zadních sedadlech si díky tomu mohou přizpůsobit sedadla pro maximální pohodlí, zároveň lze dosáhnout optimálního nastavení prostoru pro posádku a zavazadla při zachování plného obsazení.</w:t>
      </w:r>
    </w:p>
    <w:p w14:paraId="67A505FC" w14:textId="77777777" w:rsidR="00706FCC" w:rsidRPr="00706FCC" w:rsidRDefault="00706FCC" w:rsidP="00706FCC">
      <w:pPr>
        <w:spacing w:line="276" w:lineRule="auto"/>
        <w:jc w:val="both"/>
        <w:rPr>
          <w:rFonts w:ascii="SuzukiPRORegular" w:hAnsi="SuzukiPRORegular"/>
          <w:szCs w:val="22"/>
        </w:rPr>
      </w:pPr>
    </w:p>
    <w:p w14:paraId="40E385FD" w14:textId="403C2D45"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Zcela nový elektrický pohon a platforma HEARTECT</w:t>
      </w:r>
      <w:r w:rsidR="00C3287C">
        <w:rPr>
          <w:rFonts w:ascii="SuzukiPRORegular" w:hAnsi="SuzukiPRORegular"/>
          <w:b/>
          <w:bCs/>
          <w:szCs w:val="22"/>
        </w:rPr>
        <w:t>-</w:t>
      </w:r>
      <w:r w:rsidRPr="00706FCC">
        <w:rPr>
          <w:rFonts w:ascii="SuzukiPRORegular" w:hAnsi="SuzukiPRORegular"/>
          <w:b/>
          <w:bCs/>
          <w:szCs w:val="22"/>
        </w:rPr>
        <w:t>e</w:t>
      </w:r>
    </w:p>
    <w:p w14:paraId="739814E5" w14:textId="77777777"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Suzuki e VITARA přináší zcela nový elektrický pohon navržený pro využití v SUV s nulovými emisemi. Kola jsou poháněna jednotkou eAxle, vysoce účinným elektromotorem, který je kompaktní a přitom výkonný. V provedení 4×2 e VITARA využívá jednu jednotku eAxle pohánějící přední kola, verze 4×4 přidává druhou jednotku eAxle pro pohon zadních kol. </w:t>
      </w:r>
    </w:p>
    <w:p w14:paraId="7453F169" w14:textId="77777777" w:rsidR="00706FCC" w:rsidRPr="00706FCC" w:rsidRDefault="00706FCC" w:rsidP="00706FCC">
      <w:pPr>
        <w:spacing w:line="276" w:lineRule="auto"/>
        <w:jc w:val="both"/>
        <w:rPr>
          <w:rFonts w:ascii="SuzukiPRORegular" w:hAnsi="SuzukiPRORegular"/>
          <w:szCs w:val="22"/>
        </w:rPr>
      </w:pPr>
    </w:p>
    <w:p w14:paraId="2C669B2A" w14:textId="4BAB91C5"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O napájení eAxle se stará lithium-železo-fosfátová baterie ve variantách s kapacitou 49 nebo 61 kWh. Pro stabilní a spolehlivé fungování využívá baterie pokročilý teplotní management a řadu bezpečnostních pojistek proti přehřívání a zkratům, mezi jinými aktivní chlazení kapalinou, rozdělení baterie do oddělených článků a sledování napětí baterie. Nabíjení je tak jednoduché, rychlé a pohodlné, jak jen může být. Ve spojení s aplikací SUZUKI CONNECT můžete sledovat relevantní informace a měnit nastavení prostřednictvím svého chytrého telefonu. </w:t>
      </w:r>
    </w:p>
    <w:p w14:paraId="54D7BDA2" w14:textId="77777777" w:rsidR="00706FCC" w:rsidRPr="00706FCC" w:rsidRDefault="00706FCC" w:rsidP="00706FCC">
      <w:pPr>
        <w:spacing w:line="276" w:lineRule="auto"/>
        <w:jc w:val="both"/>
        <w:rPr>
          <w:rFonts w:ascii="SuzukiPRORegular" w:hAnsi="SuzukiPRORegular"/>
          <w:szCs w:val="22"/>
        </w:rPr>
      </w:pPr>
    </w:p>
    <w:p w14:paraId="775B6B67"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 xml:space="preserve">Jízdní režimy </w:t>
      </w:r>
    </w:p>
    <w:p w14:paraId="093443C2" w14:textId="77777777" w:rsidR="00706FCC" w:rsidRP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e VITARA nabízí výběr ze tří jízdních režimů: ECO prodlužuje dojezd optimalizací odběru energie klimatizací a úpravou reakcí plynového pedálu. NORMAL poskytuje optimální výkon pro běžnou jízdu. SPORT přináší rychlejší reakce na sešlápnutí plynového pedálu a snadnější dostupnost výkonu. </w:t>
      </w:r>
    </w:p>
    <w:p w14:paraId="35182E56" w14:textId="0701B25A"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Jízdní režimy se přepínají tlačítky na středové konzol</w:t>
      </w:r>
      <w:r w:rsidR="0064751E">
        <w:rPr>
          <w:rFonts w:ascii="SuzukiPRORegular" w:hAnsi="SuzukiPRORegular"/>
          <w:szCs w:val="22"/>
        </w:rPr>
        <w:t>i</w:t>
      </w:r>
      <w:r w:rsidRPr="00706FCC">
        <w:rPr>
          <w:rFonts w:ascii="SuzukiPRORegular" w:hAnsi="SuzukiPRORegular"/>
          <w:szCs w:val="22"/>
        </w:rPr>
        <w:t xml:space="preserve"> nebo přes dotykový displej. U modelů s pohonem předních kol je k dispozici ještě režim SNOW pro jízdu ve sněhu, modely 4×4 dále přidávají režimy AUTO a TRAIL, které upravují činnost pohonu všech kol.</w:t>
      </w:r>
    </w:p>
    <w:p w14:paraId="2556C2BB" w14:textId="77777777" w:rsidR="000E3288" w:rsidRDefault="000E3288" w:rsidP="00706FCC">
      <w:pPr>
        <w:spacing w:line="276" w:lineRule="auto"/>
        <w:jc w:val="both"/>
        <w:rPr>
          <w:rFonts w:ascii="SuzukiPRORegular" w:hAnsi="SuzukiPRORegular"/>
          <w:b/>
          <w:bCs/>
          <w:szCs w:val="22"/>
        </w:rPr>
      </w:pPr>
    </w:p>
    <w:p w14:paraId="7BB6704E" w14:textId="47551015"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 xml:space="preserve">Platforma HEARTECT-e </w:t>
      </w:r>
    </w:p>
    <w:p w14:paraId="20FF6317" w14:textId="38C60709"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HEARTECT-e je nová platforma navržená speciálně pro použití v elektromobilech. Vychází z konceptu stávající platformy HEARTECT, ke které přidává možnost instalace velké baterie</w:t>
      </w:r>
      <w:r w:rsidR="006B31FD">
        <w:rPr>
          <w:rFonts w:ascii="SuzukiPRORegular" w:hAnsi="SuzukiPRORegular"/>
          <w:szCs w:val="22"/>
        </w:rPr>
        <w:t>.</w:t>
      </w:r>
      <w:r w:rsidRPr="00706FCC">
        <w:rPr>
          <w:rFonts w:ascii="SuzukiPRORegular" w:hAnsi="SuzukiPRORegular"/>
          <w:szCs w:val="22"/>
        </w:rPr>
        <w:t xml:space="preserve"> Umístění baterie do podlahy mezi nápravy vede ke snížení těžiště a zlepšení ovladatelnosti při zachování štědré světlé výšky 180 mm. </w:t>
      </w:r>
      <w:r w:rsidR="00C3287C">
        <w:rPr>
          <w:rFonts w:ascii="SuzukiPRORegular" w:hAnsi="SuzukiPRORegular"/>
          <w:szCs w:val="22"/>
        </w:rPr>
        <w:t>Vzhledem k tomu, že nová p</w:t>
      </w:r>
      <w:r w:rsidRPr="00706FCC">
        <w:rPr>
          <w:rFonts w:ascii="SuzukiPRORegular" w:hAnsi="SuzukiPRORegular"/>
          <w:szCs w:val="22"/>
        </w:rPr>
        <w:t xml:space="preserve">latforma </w:t>
      </w:r>
      <w:r w:rsidR="00C3287C">
        <w:rPr>
          <w:rFonts w:ascii="SuzukiPRORegular" w:hAnsi="SuzukiPRORegular"/>
          <w:szCs w:val="22"/>
        </w:rPr>
        <w:t xml:space="preserve">je </w:t>
      </w:r>
      <w:r w:rsidRPr="00706FCC">
        <w:rPr>
          <w:rFonts w:ascii="SuzukiPRORegular" w:hAnsi="SuzukiPRORegular"/>
          <w:szCs w:val="22"/>
        </w:rPr>
        <w:t xml:space="preserve">navržena bez kompromisů pouze po elektrický pohon, nabízí </w:t>
      </w:r>
      <w:r w:rsidR="00C3287C" w:rsidRPr="00706FCC">
        <w:rPr>
          <w:rFonts w:ascii="SuzukiPRORegular" w:hAnsi="SuzukiPRORegular"/>
          <w:szCs w:val="22"/>
        </w:rPr>
        <w:t xml:space="preserve">e VITARA </w:t>
      </w:r>
      <w:r w:rsidRPr="00706FCC">
        <w:rPr>
          <w:rFonts w:ascii="SuzukiPRORegular" w:hAnsi="SuzukiPRORegular"/>
          <w:szCs w:val="22"/>
        </w:rPr>
        <w:t>poloměr otáčení pouhých 5,2 metru, a to i v případě použití 19palcových kol.</w:t>
      </w:r>
    </w:p>
    <w:p w14:paraId="474A7B9D" w14:textId="77777777" w:rsidR="00706FCC" w:rsidRPr="00706FCC" w:rsidRDefault="00706FCC" w:rsidP="00706FCC">
      <w:pPr>
        <w:spacing w:line="276" w:lineRule="auto"/>
        <w:jc w:val="both"/>
        <w:rPr>
          <w:rFonts w:ascii="SuzukiPRORegular" w:hAnsi="SuzukiPRORegular"/>
          <w:szCs w:val="22"/>
        </w:rPr>
      </w:pPr>
    </w:p>
    <w:p w14:paraId="00891B7D"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 xml:space="preserve">Potlačení hluku a vibrací </w:t>
      </w:r>
    </w:p>
    <w:p w14:paraId="26F02B61" w14:textId="77777777" w:rsidR="00706FCC" w:rsidRP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Už samotná nepřítomnost spalovacího motoru významně snižuje hluk za jízdy, velké úsilí bylo ale vynaloženo i na potlačení všech dalších zdrojů hluku, které by v kabině naopak mohly vyniknout o to více. Díky integrování baterie do podlahy vozu je kabina lépe izolována od zvuků pronikajících od silnice, aerodynamický hluk je potlačen díky speciální konstrukci skel a dalšího </w:t>
      </w:r>
      <w:r w:rsidRPr="00706FCC">
        <w:rPr>
          <w:rFonts w:ascii="SuzukiPRORegular" w:hAnsi="SuzukiPRORegular"/>
          <w:szCs w:val="22"/>
        </w:rPr>
        <w:lastRenderedPageBreak/>
        <w:t>snížení hlučnosti bylo dosaženo pomocí protihlukových přepážek. Izolace hluku a vibrací od jednotek eAxle předchází přenosu nepříjemných vysokofrekvenčních zvuků do kabiny.</w:t>
      </w:r>
    </w:p>
    <w:p w14:paraId="66BCFF14" w14:textId="77777777" w:rsidR="00706FCC" w:rsidRPr="00706FCC" w:rsidRDefault="00706FCC" w:rsidP="00706FCC">
      <w:pPr>
        <w:spacing w:line="276" w:lineRule="auto"/>
        <w:jc w:val="both"/>
        <w:rPr>
          <w:rFonts w:ascii="SuzukiPRORegular" w:hAnsi="SuzukiPRORegular"/>
          <w:szCs w:val="22"/>
        </w:rPr>
      </w:pPr>
    </w:p>
    <w:p w14:paraId="7B929B9C"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Elektrický pohon 4x4 ALLGRIP-e</w:t>
      </w:r>
    </w:p>
    <w:p w14:paraId="4268A310" w14:textId="7F76E323" w:rsidR="00706FCC" w:rsidRDefault="00706FCC" w:rsidP="00706FCC">
      <w:pPr>
        <w:spacing w:line="276" w:lineRule="auto"/>
        <w:jc w:val="both"/>
        <w:rPr>
          <w:rFonts w:ascii="SuzukiPRORegular" w:hAnsi="SuzukiPRORegular"/>
          <w:szCs w:val="22"/>
        </w:rPr>
      </w:pPr>
      <w:r>
        <w:rPr>
          <w:rFonts w:ascii="SuzukiPRORegular" w:hAnsi="SuzukiPRORegular"/>
          <w:noProof/>
          <w:szCs w:val="22"/>
        </w:rPr>
        <w:drawing>
          <wp:anchor distT="0" distB="0" distL="114300" distR="114300" simplePos="0" relativeHeight="251659264" behindDoc="1" locked="0" layoutInCell="1" allowOverlap="1" wp14:anchorId="0EF4BF36" wp14:editId="35D11D12">
            <wp:simplePos x="0" y="0"/>
            <wp:positionH relativeFrom="margin">
              <wp:posOffset>-635</wp:posOffset>
            </wp:positionH>
            <wp:positionV relativeFrom="paragraph">
              <wp:posOffset>101600</wp:posOffset>
            </wp:positionV>
            <wp:extent cx="2468880" cy="1714500"/>
            <wp:effectExtent l="0" t="0" r="7620" b="0"/>
            <wp:wrapSquare wrapText="bothSides"/>
            <wp:docPr id="151240274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02749" name="Obrázek 15124027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8880" cy="1714500"/>
                    </a:xfrm>
                    <a:prstGeom prst="rect">
                      <a:avLst/>
                    </a:prstGeom>
                  </pic:spPr>
                </pic:pic>
              </a:graphicData>
            </a:graphic>
            <wp14:sizeRelH relativeFrom="page">
              <wp14:pctWidth>0</wp14:pctWidth>
            </wp14:sizeRelH>
            <wp14:sizeRelV relativeFrom="page">
              <wp14:pctHeight>0</wp14:pctHeight>
            </wp14:sizeRelV>
          </wp:anchor>
        </w:drawing>
      </w:r>
      <w:r w:rsidRPr="00706FCC">
        <w:rPr>
          <w:rFonts w:ascii="SuzukiPRORegular" w:hAnsi="SuzukiPRORegular"/>
          <w:szCs w:val="22"/>
        </w:rPr>
        <w:t xml:space="preserve">e VITARA čerpá ze zkušeností značky Suzuki s pohonem všech kol ALLGRIP a poprvé přináší tuto technologii do světa elektromobilů. ALLGRIP-e je elektronicky řízený pohon všech kol tvořený dvojicí elektromotorů, které pracují nezávisle na sobě s okamžitými a přesnými reakcemi. Dvojice elektromotorů dosahuje 1,5násobně vyššího točivého momentu než model s pohonem předních kol a díky tomu ALLGRIP-e posouvá dynamiku jízdy na vyšší úroveň. </w:t>
      </w:r>
    </w:p>
    <w:p w14:paraId="1A9842E9" w14:textId="77777777" w:rsidR="00706FCC" w:rsidRPr="00706FCC" w:rsidRDefault="00706FCC" w:rsidP="00706FCC">
      <w:pPr>
        <w:spacing w:line="276" w:lineRule="auto"/>
        <w:jc w:val="both"/>
        <w:rPr>
          <w:rFonts w:ascii="SuzukiPRORegular" w:hAnsi="SuzukiPRORegular"/>
          <w:szCs w:val="22"/>
        </w:rPr>
      </w:pPr>
    </w:p>
    <w:p w14:paraId="43446C29" w14:textId="3254FB28"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Pohon všech kol ALLGRIP-e využívá rychlou odezvu elektromotorů k podpoře zrychlení přesným řízením rozdělení točivého momentu na přední a zadní kola. Na kluzkém povrchu vozovky podporuje zrychlení automatickým upravením točivého momentu</w:t>
      </w:r>
      <w:r w:rsidR="0064751E">
        <w:rPr>
          <w:rFonts w:ascii="SuzukiPRORegular" w:hAnsi="SuzukiPRORegular"/>
          <w:szCs w:val="22"/>
        </w:rPr>
        <w:t>,</w:t>
      </w:r>
      <w:r w:rsidRPr="00706FCC">
        <w:rPr>
          <w:rFonts w:ascii="SuzukiPRORegular" w:hAnsi="SuzukiPRORegular"/>
          <w:szCs w:val="22"/>
        </w:rPr>
        <w:t xml:space="preserve"> a tím kompenzuje prokluz předních nebo zadních kol.</w:t>
      </w:r>
    </w:p>
    <w:p w14:paraId="159BE8FD" w14:textId="77777777" w:rsidR="00706FCC" w:rsidRPr="00706FCC" w:rsidRDefault="00706FCC" w:rsidP="00706FCC">
      <w:pPr>
        <w:spacing w:line="276" w:lineRule="auto"/>
        <w:jc w:val="both"/>
        <w:rPr>
          <w:rFonts w:ascii="SuzukiPRORegular" w:hAnsi="SuzukiPRORegular"/>
          <w:szCs w:val="22"/>
        </w:rPr>
      </w:pPr>
    </w:p>
    <w:p w14:paraId="3F852D4D" w14:textId="23B449E0" w:rsidR="0064751E" w:rsidRPr="00706FCC" w:rsidRDefault="00706FCC" w:rsidP="00706FCC">
      <w:pPr>
        <w:spacing w:line="276" w:lineRule="auto"/>
        <w:jc w:val="both"/>
        <w:rPr>
          <w:rFonts w:ascii="SuzukiPRORegular" w:hAnsi="SuzukiPRORegular"/>
          <w:szCs w:val="22"/>
        </w:rPr>
      </w:pPr>
      <w:r w:rsidRPr="00706FCC">
        <w:rPr>
          <w:rFonts w:ascii="SuzukiPRORegular" w:hAnsi="SuzukiPRORegular"/>
          <w:szCs w:val="22"/>
        </w:rPr>
        <w:t>Činnost systému ALLGRIP-e dále podporuje asistent rozjezdu do kopce (HHC), asistent sjíždění prudkých svahů (HDC) a aktivní přibrzďování kol v zatáčkách, které pomáhá předcházet nedotáčivosti.</w:t>
      </w:r>
      <w:r w:rsidR="001A307C">
        <w:rPr>
          <w:rFonts w:ascii="SuzukiPRORegular" w:hAnsi="SuzukiPRORegular"/>
          <w:szCs w:val="22"/>
        </w:rPr>
        <w:t xml:space="preserve"> </w:t>
      </w:r>
    </w:p>
    <w:p w14:paraId="2D46184E" w14:textId="77777777"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Režim AUTO poskytuje vynikající ovladatelnost a stabilitu na povrchu se zhoršenou přilnavostí. Podle momentálních podmínek v každém okamžiku automaticky upravuje točivý moment směřovaný na přední a zadní kola. </w:t>
      </w:r>
    </w:p>
    <w:p w14:paraId="751F2879" w14:textId="77777777" w:rsidR="00706FCC" w:rsidRPr="00706FCC" w:rsidRDefault="00706FCC" w:rsidP="00706FCC">
      <w:pPr>
        <w:spacing w:line="276" w:lineRule="auto"/>
        <w:jc w:val="both"/>
        <w:rPr>
          <w:rFonts w:ascii="SuzukiPRORegular" w:hAnsi="SuzukiPRORegular"/>
          <w:szCs w:val="22"/>
        </w:rPr>
      </w:pPr>
      <w:r w:rsidRPr="00706FCC">
        <w:rPr>
          <w:rFonts w:ascii="SuzukiPRORegular" w:hAnsi="SuzukiPRORegular"/>
          <w:szCs w:val="22"/>
        </w:rPr>
        <w:t>Pokud v režimu TRAIL dojde k protočení kola, systém automaticky zasáhne přibrzděním protáčejícího se kola. Tím simuluje uzávěrku diferenciálu (funkce Brake LSD) a dosahuje přenosu většího točivého momentu přes kola s dostatečnou trakcí, než tomu je v režimu AUTO. Díky tomu je průjezd náročným terénem plynulejší a vůz projede i tam, kde by za běžných okolností mohl uvíznout.</w:t>
      </w:r>
    </w:p>
    <w:p w14:paraId="0DDDF2F1" w14:textId="77777777" w:rsidR="000E3288" w:rsidRDefault="000E3288" w:rsidP="00706FCC">
      <w:pPr>
        <w:spacing w:line="276" w:lineRule="auto"/>
        <w:jc w:val="both"/>
        <w:rPr>
          <w:rFonts w:ascii="SuzukiPRORegular" w:hAnsi="SuzukiPRORegular"/>
          <w:b/>
          <w:bCs/>
          <w:szCs w:val="22"/>
        </w:rPr>
      </w:pPr>
    </w:p>
    <w:p w14:paraId="5F75DAC8" w14:textId="522FC679"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Pokročilé bezpečnostní funkce</w:t>
      </w:r>
    </w:p>
    <w:p w14:paraId="475718CD" w14:textId="77777777"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Suzuki e VITARA v rámci balíčku Suzuki Safety Support přináší řadu nových nebo vylepšených asistenčních systémů, které řidiči usnadňují práci a pomáhají v krizových situacích.</w:t>
      </w:r>
    </w:p>
    <w:p w14:paraId="2965A8FA" w14:textId="77777777" w:rsidR="00706FCC" w:rsidRPr="00706FCC" w:rsidRDefault="00706FCC" w:rsidP="00706FCC">
      <w:pPr>
        <w:spacing w:line="276" w:lineRule="auto"/>
        <w:jc w:val="both"/>
        <w:rPr>
          <w:rFonts w:ascii="SuzukiPRORegular" w:hAnsi="SuzukiPRORegular"/>
          <w:szCs w:val="22"/>
        </w:rPr>
      </w:pPr>
    </w:p>
    <w:p w14:paraId="735F4AC2"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Systém nouzového brzdění – Dual Sensor Brake Support (DSBS II)</w:t>
      </w:r>
    </w:p>
    <w:p w14:paraId="29C3EFF6" w14:textId="12A775EC"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Při jízdě využívá </w:t>
      </w:r>
      <w:r w:rsidR="001A307C">
        <w:rPr>
          <w:rFonts w:ascii="SuzukiPRORegular" w:hAnsi="SuzukiPRORegular"/>
          <w:szCs w:val="22"/>
        </w:rPr>
        <w:t xml:space="preserve">e VITARA současně </w:t>
      </w:r>
      <w:r w:rsidRPr="00706FCC">
        <w:rPr>
          <w:rFonts w:ascii="SuzukiPRORegular" w:hAnsi="SuzukiPRORegular"/>
          <w:szCs w:val="22"/>
        </w:rPr>
        <w:t>dvojici technologií: monokulární kameru a radarové senzory, které rozpoznávají ostatní vozidla, motocykly, chodce a cyklisty (pouze ve dne) ve směru jízdy a blížící se z boku. V případě hrozící srážky je řidič upozorněn vizuálním a zvukovým varováním. Pokud řidič nebrzdí dostatečně intenzivně, brzdový asistent automaticky zvýší účinek brzd, aby pomohl zpomalit vůz. Jestliže je pravděpodobnost srážky ještě vyšší, systém začne brzdit automaticky, aby snížil intenzitu nárazu a závažnost škod.</w:t>
      </w:r>
    </w:p>
    <w:p w14:paraId="73809366" w14:textId="77777777" w:rsidR="00706FCC" w:rsidRPr="00706FCC" w:rsidRDefault="00706FCC" w:rsidP="00706FCC">
      <w:pPr>
        <w:spacing w:line="276" w:lineRule="auto"/>
        <w:jc w:val="both"/>
        <w:rPr>
          <w:rFonts w:ascii="SuzukiPRORegular" w:hAnsi="SuzukiPRORegular"/>
          <w:szCs w:val="22"/>
        </w:rPr>
      </w:pPr>
    </w:p>
    <w:p w14:paraId="7E6C9251" w14:textId="77777777" w:rsidR="00C3287C" w:rsidRDefault="00C3287C" w:rsidP="00706FCC">
      <w:pPr>
        <w:spacing w:line="276" w:lineRule="auto"/>
        <w:jc w:val="both"/>
        <w:rPr>
          <w:rFonts w:ascii="SuzukiPRORegular" w:hAnsi="SuzukiPRORegular"/>
          <w:b/>
          <w:bCs/>
          <w:szCs w:val="22"/>
        </w:rPr>
      </w:pPr>
    </w:p>
    <w:p w14:paraId="04EC28FC" w14:textId="77777777" w:rsidR="00C3287C" w:rsidRDefault="00C3287C" w:rsidP="00706FCC">
      <w:pPr>
        <w:spacing w:line="276" w:lineRule="auto"/>
        <w:jc w:val="both"/>
        <w:rPr>
          <w:rFonts w:ascii="SuzukiPRORegular" w:hAnsi="SuzukiPRORegular"/>
          <w:b/>
          <w:bCs/>
          <w:szCs w:val="22"/>
        </w:rPr>
      </w:pPr>
    </w:p>
    <w:p w14:paraId="5CD97107" w14:textId="26361C66"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Multikolizní brzda</w:t>
      </w:r>
    </w:p>
    <w:p w14:paraId="1CD21062" w14:textId="77777777"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Pokud brzdový systém na základě aktivace airbagů získá informaci, že došlo k nehodě, automaticky vůz zabrzdí a rozsvítí brzdová světla, aby se předešlo další kolizi a aby byli varováni řidiči okolních vozidel.</w:t>
      </w:r>
    </w:p>
    <w:p w14:paraId="6D664B7C" w14:textId="77777777" w:rsidR="00706FCC" w:rsidRPr="00706FCC" w:rsidRDefault="00706FCC" w:rsidP="00706FCC">
      <w:pPr>
        <w:spacing w:line="276" w:lineRule="auto"/>
        <w:jc w:val="both"/>
        <w:rPr>
          <w:rFonts w:ascii="SuzukiPRORegular" w:hAnsi="SuzukiPRORegular"/>
          <w:szCs w:val="22"/>
        </w:rPr>
      </w:pPr>
    </w:p>
    <w:p w14:paraId="41CB3639"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Adaptivní dálková světla (AHS)</w:t>
      </w:r>
    </w:p>
    <w:p w14:paraId="2BEC1282" w14:textId="3D638998"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Radar a monokulární kamera sledují okolo</w:t>
      </w:r>
      <w:r w:rsidR="001A307C">
        <w:rPr>
          <w:rFonts w:ascii="SuzukiPRORegular" w:hAnsi="SuzukiPRORegular"/>
          <w:szCs w:val="22"/>
        </w:rPr>
        <w:t xml:space="preserve"> </w:t>
      </w:r>
      <w:r w:rsidRPr="00706FCC">
        <w:rPr>
          <w:rFonts w:ascii="SuzukiPRORegular" w:hAnsi="SuzukiPRORegular"/>
          <w:szCs w:val="22"/>
        </w:rPr>
        <w:t>jedoucí vozidla, jejich světla a intenzitu okolního osvětlení. Na základě těchto informací systém upravuje dosah světlometů a jejich jas, vykrytím ostatních účastníků provozu zabraňuje jejich oslnění bez nutnosti vypnout dálková světla. Upravuje také sklon světelného kuželu v závislosti na rychlosti jízdy a v dobře osvětlených oblastech automaticky přepne na potkávací světla. Tato funkce je součástí vyšší výbavy Elegance, provedení Premium má konvenční automatické přepínání dálkových světel.</w:t>
      </w:r>
    </w:p>
    <w:p w14:paraId="02B42BBA" w14:textId="77777777" w:rsidR="00706FCC" w:rsidRPr="00706FCC" w:rsidRDefault="00706FCC" w:rsidP="00706FCC">
      <w:pPr>
        <w:spacing w:line="276" w:lineRule="auto"/>
        <w:jc w:val="both"/>
        <w:rPr>
          <w:rFonts w:ascii="SuzukiPRORegular" w:hAnsi="SuzukiPRORegular"/>
          <w:szCs w:val="22"/>
        </w:rPr>
      </w:pPr>
    </w:p>
    <w:p w14:paraId="1A8ECAFD"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 xml:space="preserve">Další bezpečnostní funkce v Suzuki e VITARA:  </w:t>
      </w:r>
    </w:p>
    <w:p w14:paraId="730E0381" w14:textId="77777777"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 xml:space="preserve">Systém předcházení nechtěnému opuštění jízdního pruhu – Lane Departure Prevention (LDP) </w:t>
      </w:r>
    </w:p>
    <w:p w14:paraId="7BA96385" w14:textId="77777777"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Asistent udržování v jízdním pruhu – Lane Keep Assist (LKA)</w:t>
      </w:r>
    </w:p>
    <w:p w14:paraId="2C5BE8AB" w14:textId="77777777"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Adaptivní tempomat (ACC)</w:t>
      </w:r>
    </w:p>
    <w:p w14:paraId="5CF9ABA1" w14:textId="77777777"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Systém rozpoznávání dopravních značek – Traffic Sign Recognition (TSR)</w:t>
      </w:r>
    </w:p>
    <w:p w14:paraId="713A3293" w14:textId="77777777"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Systém sledování mrtvého úhlu – Blind Spot Monitor (BSM)</w:t>
      </w:r>
    </w:p>
    <w:p w14:paraId="60B3319A" w14:textId="77777777"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Systém sledování provozu za vozem – Rear Cross Traffic Alert (RTCA)</w:t>
      </w:r>
    </w:p>
    <w:p w14:paraId="5582D90E" w14:textId="77777777"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Systém sledování pozornosti řidiče – Driver Monitoring Systém (DMS)</w:t>
      </w:r>
    </w:p>
    <w:p w14:paraId="17CDCE72" w14:textId="4ECAF7E4" w:rsidR="00706FCC" w:rsidRPr="00706FCC" w:rsidRDefault="00706FCC" w:rsidP="00706FCC">
      <w:pPr>
        <w:numPr>
          <w:ilvl w:val="0"/>
          <w:numId w:val="37"/>
        </w:numPr>
        <w:spacing w:line="276" w:lineRule="auto"/>
        <w:jc w:val="both"/>
        <w:rPr>
          <w:rFonts w:ascii="SuzukiPRORegular" w:hAnsi="SuzukiPRORegular"/>
          <w:szCs w:val="22"/>
        </w:rPr>
      </w:pPr>
      <w:r w:rsidRPr="00706FCC">
        <w:rPr>
          <w:rFonts w:ascii="SuzukiPRORegular" w:hAnsi="SuzukiPRORegular"/>
          <w:szCs w:val="22"/>
        </w:rPr>
        <w:t>eCall</w:t>
      </w:r>
    </w:p>
    <w:p w14:paraId="4D75B585" w14:textId="4253C6AF" w:rsidR="00706FCC" w:rsidRPr="00706FCC" w:rsidRDefault="001A307C" w:rsidP="00706FCC">
      <w:pPr>
        <w:spacing w:line="276" w:lineRule="auto"/>
        <w:jc w:val="both"/>
        <w:rPr>
          <w:rFonts w:ascii="SuzukiPRORegular" w:hAnsi="SuzukiPRORegular"/>
          <w:szCs w:val="22"/>
        </w:rPr>
      </w:pPr>
      <w:r>
        <w:rPr>
          <w:rFonts w:ascii="SuzukiPRORegular" w:hAnsi="SuzukiPRORegular"/>
          <w:b/>
          <w:bCs/>
          <w:noProof/>
          <w:szCs w:val="22"/>
        </w:rPr>
        <w:drawing>
          <wp:anchor distT="0" distB="0" distL="114300" distR="114300" simplePos="0" relativeHeight="251658240" behindDoc="1" locked="0" layoutInCell="1" allowOverlap="1" wp14:anchorId="7266396E" wp14:editId="5F01ED04">
            <wp:simplePos x="0" y="0"/>
            <wp:positionH relativeFrom="column">
              <wp:posOffset>3382645</wp:posOffset>
            </wp:positionH>
            <wp:positionV relativeFrom="paragraph">
              <wp:posOffset>198120</wp:posOffset>
            </wp:positionV>
            <wp:extent cx="2426970" cy="1692275"/>
            <wp:effectExtent l="0" t="0" r="0" b="3175"/>
            <wp:wrapTight wrapText="bothSides">
              <wp:wrapPolygon edited="0">
                <wp:start x="0" y="0"/>
                <wp:lineTo x="0" y="21397"/>
                <wp:lineTo x="21363" y="21397"/>
                <wp:lineTo x="21363" y="0"/>
                <wp:lineTo x="0" y="0"/>
              </wp:wrapPolygon>
            </wp:wrapTight>
            <wp:docPr id="17723835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8353" name="Obrázek 1772383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6970" cy="1692275"/>
                    </a:xfrm>
                    <a:prstGeom prst="rect">
                      <a:avLst/>
                    </a:prstGeom>
                  </pic:spPr>
                </pic:pic>
              </a:graphicData>
            </a:graphic>
            <wp14:sizeRelH relativeFrom="page">
              <wp14:pctWidth>0</wp14:pctWidth>
            </wp14:sizeRelH>
            <wp14:sizeRelV relativeFrom="page">
              <wp14:pctHeight>0</wp14:pctHeight>
            </wp14:sizeRelV>
          </wp:anchor>
        </w:drawing>
      </w:r>
    </w:p>
    <w:p w14:paraId="4FDB9BFF" w14:textId="720198E7" w:rsid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Aplikace SUZUKI CONNECT s rozšířenými funkc</w:t>
      </w:r>
      <w:r>
        <w:rPr>
          <w:rFonts w:ascii="SuzukiPRORegular" w:hAnsi="SuzukiPRORegular"/>
          <w:b/>
          <w:bCs/>
          <w:szCs w:val="22"/>
        </w:rPr>
        <w:t>e</w:t>
      </w:r>
    </w:p>
    <w:p w14:paraId="37C17B72" w14:textId="717EA248" w:rsidR="00706FCC" w:rsidRPr="00706FCC" w:rsidRDefault="00706FCC" w:rsidP="00706FCC">
      <w:pPr>
        <w:spacing w:line="276" w:lineRule="auto"/>
        <w:jc w:val="both"/>
        <w:rPr>
          <w:rFonts w:ascii="SuzukiPRORegular" w:hAnsi="SuzukiPRORegular"/>
          <w:b/>
          <w:bCs/>
          <w:szCs w:val="22"/>
        </w:rPr>
      </w:pPr>
    </w:p>
    <w:p w14:paraId="14A98CDF" w14:textId="14E4A783"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SUZUKI CONNECT je sada online funkcí, které umožňují přes aplikaci v telefonu přístup k informacím o voze</w:t>
      </w:r>
      <w:r>
        <w:rPr>
          <w:rFonts w:ascii="SuzukiPRORegular" w:hAnsi="SuzukiPRORegular"/>
          <w:szCs w:val="22"/>
        </w:rPr>
        <w:br/>
      </w:r>
      <w:r w:rsidRPr="00706FCC">
        <w:rPr>
          <w:rFonts w:ascii="SuzukiPRORegular" w:hAnsi="SuzukiPRORegular"/>
          <w:szCs w:val="22"/>
        </w:rPr>
        <w:t xml:space="preserve">a kontrolu jeho vybraných funkcí. Stávající aplikace SUZUKI CONNECT byla pro Suzuki e VITARA rozšířena o zcela nové funkce, které </w:t>
      </w:r>
      <w:r w:rsidR="001A307C">
        <w:rPr>
          <w:rFonts w:ascii="SuzukiPRORegular" w:hAnsi="SuzukiPRORegular"/>
          <w:szCs w:val="22"/>
        </w:rPr>
        <w:t>zpříjemňují</w:t>
      </w:r>
      <w:r w:rsidRPr="00706FCC">
        <w:rPr>
          <w:rFonts w:ascii="SuzukiPRORegular" w:hAnsi="SuzukiPRORegular"/>
          <w:szCs w:val="22"/>
        </w:rPr>
        <w:t xml:space="preserve"> </w:t>
      </w:r>
      <w:r w:rsidR="001A307C">
        <w:rPr>
          <w:rFonts w:ascii="SuzukiPRORegular" w:hAnsi="SuzukiPRORegular"/>
          <w:szCs w:val="22"/>
        </w:rPr>
        <w:t>soužití</w:t>
      </w:r>
      <w:r w:rsidRPr="00706FCC">
        <w:rPr>
          <w:rFonts w:ascii="SuzukiPRORegular" w:hAnsi="SuzukiPRORegular"/>
          <w:szCs w:val="22"/>
        </w:rPr>
        <w:t xml:space="preserve"> s elektromobilem.</w:t>
      </w:r>
    </w:p>
    <w:p w14:paraId="7643ED86" w14:textId="77777777" w:rsidR="00706FCC" w:rsidRDefault="00706FCC" w:rsidP="00706FCC">
      <w:pPr>
        <w:spacing w:line="276" w:lineRule="auto"/>
        <w:jc w:val="both"/>
        <w:rPr>
          <w:rFonts w:ascii="SuzukiPRORegular" w:hAnsi="SuzukiPRORegular"/>
          <w:szCs w:val="22"/>
        </w:rPr>
      </w:pPr>
    </w:p>
    <w:p w14:paraId="478E134A" w14:textId="4FAC6552"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 xml:space="preserve">Informace o baterii </w:t>
      </w:r>
    </w:p>
    <w:p w14:paraId="3086D447" w14:textId="77777777" w:rsidR="00706FCC" w:rsidRPr="00706FCC" w:rsidRDefault="00706FCC" w:rsidP="00706FCC">
      <w:pPr>
        <w:spacing w:line="276" w:lineRule="auto"/>
        <w:jc w:val="both"/>
        <w:rPr>
          <w:rFonts w:ascii="SuzukiPRORegular" w:hAnsi="SuzukiPRORegular"/>
          <w:szCs w:val="22"/>
        </w:rPr>
      </w:pPr>
      <w:r w:rsidRPr="00706FCC">
        <w:rPr>
          <w:rFonts w:ascii="SuzukiPRORegular" w:hAnsi="SuzukiPRORegular"/>
          <w:szCs w:val="22"/>
        </w:rPr>
        <w:t>S aplikací SUZUKI CONNECT lze na dálku zkontrolovat stav nabití baterie, dojezd, průměrnou spotřebu, aktuální stav nabíjení, statistiky nabíjení a čas zbývající do úplného nabití. Dále aplikace zasílá notifikace o zahájení či ukončení nabíjení nebo jeho nečekaném přerušení a upozorní, když stav baterie klesne pod hranici, kterou si uživatel sám nastaví. Může tak včas předejít nečekanému vybití baterie.</w:t>
      </w:r>
    </w:p>
    <w:p w14:paraId="3F8A6BD4" w14:textId="13BCC5F0"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Aplikace zasílá upozornění, když teplota v okolí zaparkovaného vozu klesne pod -15 °C. Řidič díky tomu může na dálku v předstihu nastavit komfortní teplotu v kabině nebo</w:t>
      </w:r>
      <w:r w:rsidR="006B31FD">
        <w:rPr>
          <w:rFonts w:ascii="SuzukiPRORegular" w:hAnsi="SuzukiPRORegular"/>
          <w:szCs w:val="22"/>
        </w:rPr>
        <w:t xml:space="preserve"> nastavit</w:t>
      </w:r>
      <w:r w:rsidRPr="00706FCC">
        <w:rPr>
          <w:rFonts w:ascii="SuzukiPRORegular" w:hAnsi="SuzukiPRORegular"/>
          <w:szCs w:val="22"/>
        </w:rPr>
        <w:t xml:space="preserve"> baterii pro optimální výkon při nabíjení.</w:t>
      </w:r>
    </w:p>
    <w:p w14:paraId="29A9AA77" w14:textId="77777777" w:rsidR="00706FCC" w:rsidRPr="00706FCC" w:rsidRDefault="00706FCC" w:rsidP="00706FCC">
      <w:pPr>
        <w:spacing w:line="276" w:lineRule="auto"/>
        <w:jc w:val="both"/>
        <w:rPr>
          <w:rFonts w:ascii="SuzukiPRORegular" w:hAnsi="SuzukiPRORegular"/>
          <w:szCs w:val="22"/>
        </w:rPr>
      </w:pPr>
    </w:p>
    <w:p w14:paraId="1415C8A4" w14:textId="77777777" w:rsidR="001A307C" w:rsidRDefault="001A307C" w:rsidP="00706FCC">
      <w:pPr>
        <w:spacing w:line="276" w:lineRule="auto"/>
        <w:jc w:val="both"/>
        <w:rPr>
          <w:rFonts w:ascii="SuzukiPRORegular" w:hAnsi="SuzukiPRORegular"/>
          <w:b/>
          <w:bCs/>
          <w:szCs w:val="22"/>
        </w:rPr>
      </w:pPr>
    </w:p>
    <w:p w14:paraId="0AA5C785" w14:textId="77777777" w:rsidR="00C3287C" w:rsidRDefault="00C3287C" w:rsidP="00706FCC">
      <w:pPr>
        <w:spacing w:line="276" w:lineRule="auto"/>
        <w:jc w:val="both"/>
        <w:rPr>
          <w:rFonts w:ascii="SuzukiPRORegular" w:hAnsi="SuzukiPRORegular"/>
          <w:b/>
          <w:bCs/>
          <w:szCs w:val="22"/>
        </w:rPr>
      </w:pPr>
    </w:p>
    <w:p w14:paraId="3C577B28" w14:textId="34C3EC33"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Plánování nabíjení</w:t>
      </w:r>
    </w:p>
    <w:p w14:paraId="031C90E4" w14:textId="2EE9A7EE" w:rsidR="00706FCC" w:rsidRDefault="00706FCC" w:rsidP="00706FCC">
      <w:pPr>
        <w:spacing w:line="276" w:lineRule="auto"/>
        <w:jc w:val="both"/>
        <w:rPr>
          <w:rFonts w:ascii="SuzukiPRORegular" w:hAnsi="SuzukiPRORegular"/>
          <w:szCs w:val="22"/>
        </w:rPr>
      </w:pPr>
      <w:r>
        <w:rPr>
          <w:rFonts w:ascii="SuzukiPRORegular" w:hAnsi="SuzukiPRORegular"/>
          <w:noProof/>
          <w:szCs w:val="22"/>
        </w:rPr>
        <w:drawing>
          <wp:anchor distT="0" distB="0" distL="114300" distR="114300" simplePos="0" relativeHeight="251661312" behindDoc="1" locked="0" layoutInCell="1" allowOverlap="1" wp14:anchorId="12537189" wp14:editId="0257025A">
            <wp:simplePos x="0" y="0"/>
            <wp:positionH relativeFrom="margin">
              <wp:align>left</wp:align>
            </wp:positionH>
            <wp:positionV relativeFrom="paragraph">
              <wp:posOffset>279400</wp:posOffset>
            </wp:positionV>
            <wp:extent cx="2880995" cy="2023745"/>
            <wp:effectExtent l="0" t="0" r="0" b="0"/>
            <wp:wrapTight wrapText="bothSides">
              <wp:wrapPolygon edited="0">
                <wp:start x="0" y="0"/>
                <wp:lineTo x="0" y="21349"/>
                <wp:lineTo x="21424" y="21349"/>
                <wp:lineTo x="21424" y="0"/>
                <wp:lineTo x="0" y="0"/>
              </wp:wrapPolygon>
            </wp:wrapTight>
            <wp:docPr id="265826309"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26309" name="Obrázek 2658263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995" cy="2023745"/>
                    </a:xfrm>
                    <a:prstGeom prst="rect">
                      <a:avLst/>
                    </a:prstGeom>
                  </pic:spPr>
                </pic:pic>
              </a:graphicData>
            </a:graphic>
            <wp14:sizeRelH relativeFrom="page">
              <wp14:pctWidth>0</wp14:pctWidth>
            </wp14:sizeRelH>
            <wp14:sizeRelV relativeFrom="page">
              <wp14:pctHeight>0</wp14:pctHeight>
            </wp14:sizeRelV>
          </wp:anchor>
        </w:drawing>
      </w:r>
      <w:r w:rsidRPr="00706FCC">
        <w:rPr>
          <w:rFonts w:ascii="SuzukiPRORegular" w:hAnsi="SuzukiPRORegular"/>
          <w:szCs w:val="22"/>
        </w:rPr>
        <w:t>Přes aplikaci lze nastavit konkrétní časy pro nabíjení. Řidič tak může sladit nabíjení se svým pravidelným rozvrhem nebo ho naplánovat na dobu, kdy je elektřina za zvýhodněnou sazbu. Pomocí aplikace lze také na dálku přerušit probíhající nabíjení nebo upravit dobu, kdy se má baterie nabíjet.</w:t>
      </w:r>
    </w:p>
    <w:p w14:paraId="4F7EF784" w14:textId="77777777" w:rsidR="00706FCC" w:rsidRPr="00706FCC" w:rsidRDefault="00706FCC" w:rsidP="00706FCC">
      <w:pPr>
        <w:spacing w:line="276" w:lineRule="auto"/>
        <w:jc w:val="both"/>
        <w:rPr>
          <w:rFonts w:ascii="SuzukiPRORegular" w:hAnsi="SuzukiPRORegular"/>
          <w:szCs w:val="22"/>
        </w:rPr>
      </w:pPr>
    </w:p>
    <w:p w14:paraId="79EF28C2" w14:textId="77777777"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Hybridní navigace kombinuje offline a online podklady, a díky tomu může během jízdy zobrazovat mimo jiné údaje o poloze nabíjecích stanic a jejich obsazenosti, pokud je tato informace k dispozici. Navigace navíc umožňuje naplánovat trasu předem pomocí aplikace a odeslat ji z telefonu přímo do navigačního systému ve voze. </w:t>
      </w:r>
    </w:p>
    <w:p w14:paraId="4F5DEE70" w14:textId="77777777" w:rsidR="00706FCC" w:rsidRPr="00706FCC" w:rsidRDefault="00706FCC" w:rsidP="00706FCC">
      <w:pPr>
        <w:spacing w:line="276" w:lineRule="auto"/>
        <w:jc w:val="both"/>
        <w:rPr>
          <w:rFonts w:ascii="SuzukiPRORegular" w:hAnsi="SuzukiPRORegular"/>
          <w:szCs w:val="22"/>
        </w:rPr>
      </w:pPr>
    </w:p>
    <w:p w14:paraId="66FB8194"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Ovládání vozidla na dálku</w:t>
      </w:r>
    </w:p>
    <w:p w14:paraId="59A6F949" w14:textId="4A170F0A"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Mezi nové funkce SUZUKI CONNECT navržené speciálně pro elektromobil e VITARA dále patří dálkové ovládání klimatizace, odmlžení oken, odmrazení zadního skla a spuštění vyhřívání sedadel a volantu. Aplikace poskytuje i již známé funkce, jako jsou vyhledání a sdílení polohy vozidla, kontrola zámků a uzamknutí nebo odemknutí na dálku, upozornění na blížící se termín servisu, upozornění na svítící kontrolky a další.</w:t>
      </w:r>
    </w:p>
    <w:p w14:paraId="17EDB321" w14:textId="77777777" w:rsidR="00706FCC" w:rsidRPr="00706FCC" w:rsidRDefault="00706FCC" w:rsidP="00706FCC">
      <w:pPr>
        <w:spacing w:line="276" w:lineRule="auto"/>
        <w:jc w:val="both"/>
        <w:rPr>
          <w:rFonts w:ascii="SuzukiPRORegular" w:hAnsi="SuzukiPRORegular"/>
          <w:szCs w:val="22"/>
        </w:rPr>
      </w:pPr>
    </w:p>
    <w:p w14:paraId="75B63C49" w14:textId="77777777" w:rsidR="00706FCC" w:rsidRPr="00706FCC" w:rsidRDefault="00706FCC" w:rsidP="00706FCC">
      <w:pPr>
        <w:spacing w:line="276" w:lineRule="auto"/>
        <w:jc w:val="both"/>
        <w:rPr>
          <w:rFonts w:ascii="SuzukiPRORegular" w:hAnsi="SuzukiPRORegular"/>
          <w:b/>
          <w:bCs/>
          <w:szCs w:val="22"/>
        </w:rPr>
      </w:pPr>
      <w:r w:rsidRPr="00706FCC">
        <w:rPr>
          <w:rFonts w:ascii="SuzukiPRORegular" w:hAnsi="SuzukiPRORegular"/>
          <w:b/>
          <w:bCs/>
          <w:szCs w:val="22"/>
        </w:rPr>
        <w:t>Bezkonkurenční záruka SUZUKI PRO</w:t>
      </w:r>
    </w:p>
    <w:p w14:paraId="6B33A365" w14:textId="18CB0B21" w:rsidR="00706FCC" w:rsidRDefault="00706FCC" w:rsidP="00706FCC">
      <w:pPr>
        <w:spacing w:line="276" w:lineRule="auto"/>
        <w:jc w:val="both"/>
        <w:rPr>
          <w:rFonts w:ascii="SuzukiPRORegular" w:hAnsi="SuzukiPRORegular"/>
          <w:szCs w:val="22"/>
        </w:rPr>
      </w:pPr>
      <w:r w:rsidRPr="00706FCC">
        <w:rPr>
          <w:rFonts w:ascii="SuzukiPRORegular" w:hAnsi="SuzukiPRORegular"/>
          <w:szCs w:val="22"/>
        </w:rPr>
        <w:t xml:space="preserve">Souběžně s uvedením modelu e VITARA na trh Suzuki spouští revoluční záruku SUZUKI PRO v délce až 10 let nebo 200 000 km. Záruka SUZUKI PRO navazuje na tovární záruku 3 roky nebo 100 000 km a bezplatně se prodlužuje o rok při </w:t>
      </w:r>
      <w:r w:rsidR="00A8619C">
        <w:rPr>
          <w:rFonts w:ascii="SuzukiPRORegular" w:hAnsi="SuzukiPRORegular"/>
          <w:szCs w:val="22"/>
        </w:rPr>
        <w:t xml:space="preserve">dodržení </w:t>
      </w:r>
      <w:r w:rsidRPr="00706FCC">
        <w:rPr>
          <w:rFonts w:ascii="SuzukiPRORegular" w:hAnsi="SuzukiPRORegular"/>
          <w:szCs w:val="22"/>
        </w:rPr>
        <w:t>pravidelné</w:t>
      </w:r>
      <w:r w:rsidR="00A8619C">
        <w:rPr>
          <w:rFonts w:ascii="SuzukiPRORegular" w:hAnsi="SuzukiPRORegular"/>
          <w:szCs w:val="22"/>
        </w:rPr>
        <w:t xml:space="preserve"> předepsané údržby</w:t>
      </w:r>
      <w:r w:rsidRPr="00706FCC">
        <w:rPr>
          <w:rFonts w:ascii="SuzukiPRORegular" w:hAnsi="SuzukiPRORegular"/>
          <w:szCs w:val="22"/>
        </w:rPr>
        <w:t>. Unikátním prvkem záruky SUZUKI PRO je, ž</w:t>
      </w:r>
      <w:r w:rsidR="00A8619C">
        <w:rPr>
          <w:rFonts w:ascii="SuzukiPRORegular" w:hAnsi="SuzukiPRORegular"/>
          <w:szCs w:val="22"/>
        </w:rPr>
        <w:t>e se vztahuje i na starší vozy a lze</w:t>
      </w:r>
      <w:r w:rsidRPr="00706FCC">
        <w:rPr>
          <w:rFonts w:ascii="SuzukiPRORegular" w:hAnsi="SuzukiPRORegular"/>
          <w:szCs w:val="22"/>
        </w:rPr>
        <w:t xml:space="preserve"> ji</w:t>
      </w:r>
      <w:r w:rsidR="00A8619C">
        <w:rPr>
          <w:rFonts w:ascii="SuzukiPRORegular" w:hAnsi="SuzukiPRORegular"/>
          <w:szCs w:val="22"/>
        </w:rPr>
        <w:t xml:space="preserve"> </w:t>
      </w:r>
      <w:r w:rsidRPr="00706FCC">
        <w:rPr>
          <w:rFonts w:ascii="SuzukiPRORegular" w:hAnsi="SuzukiPRORegular"/>
          <w:szCs w:val="22"/>
        </w:rPr>
        <w:t xml:space="preserve">obnovit v případě, že dojde k přerušení servisní historie. Díky </w:t>
      </w:r>
      <w:r w:rsidR="00A8619C">
        <w:rPr>
          <w:rFonts w:ascii="SuzukiPRORegular" w:hAnsi="SuzukiPRORegular"/>
          <w:szCs w:val="22"/>
        </w:rPr>
        <w:t xml:space="preserve">výše zmíněnému, transparentním a jasným podmínkám, rozsahu a </w:t>
      </w:r>
      <w:r w:rsidRPr="00706FCC">
        <w:rPr>
          <w:rFonts w:ascii="SuzukiPRORegular" w:hAnsi="SuzukiPRORegular"/>
          <w:szCs w:val="22"/>
        </w:rPr>
        <w:t>délce trvání až 10 let je záruka SUZUKI PRO momentálně nejrozsáhlejší a uživatelsky nejpřívětivější zárukou na trhu.</w:t>
      </w:r>
    </w:p>
    <w:p w14:paraId="03543004" w14:textId="77777777" w:rsidR="000E3288" w:rsidRDefault="000E3288" w:rsidP="00706FCC">
      <w:pPr>
        <w:spacing w:line="276" w:lineRule="auto"/>
        <w:jc w:val="both"/>
        <w:rPr>
          <w:rFonts w:ascii="SuzukiPRORegular" w:hAnsi="SuzukiPRORegular"/>
          <w:szCs w:val="22"/>
        </w:rPr>
      </w:pPr>
    </w:p>
    <w:p w14:paraId="6F34307A" w14:textId="767111D1" w:rsidR="00A8619C" w:rsidRPr="00A8619C" w:rsidRDefault="00A8619C" w:rsidP="00706FCC">
      <w:pPr>
        <w:spacing w:line="276" w:lineRule="auto"/>
        <w:jc w:val="both"/>
        <w:rPr>
          <w:rFonts w:ascii="SuzukiPRORegular" w:hAnsi="SuzukiPRORegular"/>
          <w:b/>
          <w:bCs/>
          <w:szCs w:val="22"/>
        </w:rPr>
      </w:pPr>
      <w:r w:rsidRPr="00A8619C">
        <w:rPr>
          <w:rFonts w:ascii="SuzukiPRORegular" w:hAnsi="SuzukiPRORegular"/>
          <w:b/>
          <w:bCs/>
          <w:szCs w:val="22"/>
        </w:rPr>
        <w:t>České ceny</w:t>
      </w:r>
    </w:p>
    <w:p w14:paraId="4DDA3BA7" w14:textId="3649B81D" w:rsidR="00274D3C" w:rsidRPr="00067C85" w:rsidRDefault="000E3288" w:rsidP="005F2BB2">
      <w:pPr>
        <w:spacing w:line="276" w:lineRule="auto"/>
        <w:jc w:val="both"/>
        <w:rPr>
          <w:rFonts w:ascii="SuzukiPRORegular" w:hAnsi="SuzukiPRORegular"/>
          <w:szCs w:val="22"/>
        </w:rPr>
      </w:pPr>
      <w:r w:rsidRPr="000E3288">
        <w:rPr>
          <w:rFonts w:ascii="SuzukiPRORegular" w:hAnsi="SuzukiPRORegular"/>
          <w:szCs w:val="22"/>
        </w:rPr>
        <w:t xml:space="preserve">Ceny nového modelu e VITARA začínají na částce 747 500 Kč za základní verzi 49 kWh Premium s pohonem 4x2. Varianta 61 kWh Premium (4x2) je dostupná od 847 500 Kč, zatímco provedení 61 kWh Premium s pohonem všech kol (4x4) vychází na 902 500 Kč. </w:t>
      </w:r>
      <w:r w:rsidR="00A8619C">
        <w:rPr>
          <w:rFonts w:ascii="SuzukiPRORegular" w:hAnsi="SuzukiPRORegular"/>
          <w:szCs w:val="22"/>
        </w:rPr>
        <w:t>Nejvyšší</w:t>
      </w:r>
      <w:r w:rsidRPr="000E3288">
        <w:rPr>
          <w:rFonts w:ascii="SuzukiPRORegular" w:hAnsi="SuzukiPRORegular"/>
          <w:szCs w:val="22"/>
        </w:rPr>
        <w:t xml:space="preserve"> specifikace Elegance startuje na 922 500 Kč ve verzi 4x2 a vrcholí částkou 977 500 Kč za variantu 4x4. Uvedené ceny</w:t>
      </w:r>
      <w:r>
        <w:rPr>
          <w:rFonts w:ascii="SuzukiPRORegular" w:hAnsi="SuzukiPRORegular"/>
          <w:szCs w:val="22"/>
        </w:rPr>
        <w:t xml:space="preserve"> </w:t>
      </w:r>
      <w:r w:rsidRPr="000E3288">
        <w:rPr>
          <w:rFonts w:ascii="SuzukiPRORegular" w:hAnsi="SuzukiPRORegular"/>
          <w:szCs w:val="22"/>
        </w:rPr>
        <w:t xml:space="preserve">zahrnují </w:t>
      </w:r>
      <w:r w:rsidR="00A8619C">
        <w:rPr>
          <w:rFonts w:ascii="SuzukiPRORegular" w:hAnsi="SuzukiPRORegular"/>
          <w:szCs w:val="22"/>
        </w:rPr>
        <w:t xml:space="preserve">vstupní </w:t>
      </w:r>
      <w:r w:rsidRPr="000E3288">
        <w:rPr>
          <w:rFonts w:ascii="SuzukiPRORegular" w:hAnsi="SuzukiPRORegular"/>
          <w:szCs w:val="22"/>
        </w:rPr>
        <w:t>bonus ve výši 50 000 Kč.</w:t>
      </w:r>
    </w:p>
    <w:sectPr w:rsidR="00274D3C" w:rsidRPr="00067C85" w:rsidSect="00C75B19">
      <w:headerReference w:type="default" r:id="rId12"/>
      <w:footerReference w:type="default" r:id="rId13"/>
      <w:pgSz w:w="11906" w:h="16838"/>
      <w:pgMar w:top="1637" w:right="1417" w:bottom="90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2CE4" w14:textId="77777777" w:rsidR="00931296" w:rsidRDefault="00931296" w:rsidP="005365BC">
      <w:r>
        <w:separator/>
      </w:r>
    </w:p>
  </w:endnote>
  <w:endnote w:type="continuationSeparator" w:id="0">
    <w:p w14:paraId="2251CC08" w14:textId="77777777" w:rsidR="00931296" w:rsidRDefault="00931296" w:rsidP="0053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uzukiPRORegular">
    <w:altName w:val="Calibri"/>
    <w:panose1 w:val="020B0506040000020004"/>
    <w:charset w:val="EE"/>
    <w:family w:val="swiss"/>
    <w:pitch w:val="variable"/>
    <w:sig w:usb0="A00002EF" w:usb1="5000207B"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uzukiPROHeadline">
    <w:altName w:val="Calibri"/>
    <w:panose1 w:val="020B0806050000020004"/>
    <w:charset w:val="EE"/>
    <w:family w:val="swiss"/>
    <w:pitch w:val="variable"/>
    <w:sig w:usb0="A00002EF" w:usb1="5000207B" w:usb2="00000000" w:usb3="00000000" w:csb0="0000019F" w:csb1="00000000"/>
  </w:font>
  <w:font w:name="Suzuki-Headline">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B39D" w14:textId="5AC69225" w:rsidR="00455DFF" w:rsidRPr="00AA022E" w:rsidRDefault="005D0F9C" w:rsidP="00FA31B2">
    <w:pPr>
      <w:pStyle w:val="Zpat"/>
      <w:jc w:val="center"/>
      <w:rPr>
        <w:rFonts w:ascii="SuzukiPRORegular" w:hAnsi="SuzukiPRORegular"/>
        <w:color w:val="808080"/>
        <w:position w:val="6"/>
        <w:sz w:val="16"/>
        <w:szCs w:val="16"/>
      </w:rPr>
    </w:pPr>
    <w:r w:rsidRPr="00AA022E">
      <w:rPr>
        <w:noProof/>
        <w:color w:val="808080"/>
        <w:lang w:eastAsia="cs-CZ"/>
      </w:rPr>
      <w:drawing>
        <wp:inline distT="0" distB="0" distL="0" distR="0" wp14:anchorId="6290C8DC" wp14:editId="14820355">
          <wp:extent cx="396240" cy="2514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251460"/>
                  </a:xfrm>
                  <a:prstGeom prst="rect">
                    <a:avLst/>
                  </a:prstGeom>
                  <a:noFill/>
                  <a:ln>
                    <a:noFill/>
                  </a:ln>
                </pic:spPr>
              </pic:pic>
            </a:graphicData>
          </a:graphic>
        </wp:inline>
      </w:drawing>
    </w:r>
    <w:r w:rsidR="00D75115">
      <w:rPr>
        <w:rFonts w:ascii="SuzukiPRORegular" w:hAnsi="SuzukiPRORegular"/>
        <w:color w:val="808080"/>
        <w:sz w:val="16"/>
        <w:szCs w:val="16"/>
      </w:rPr>
      <w:t xml:space="preserve">  </w:t>
    </w:r>
    <w:r w:rsidR="00455DFF" w:rsidRPr="00AA022E">
      <w:rPr>
        <w:rFonts w:ascii="SuzukiPRORegular" w:hAnsi="SuzukiPRORegular"/>
        <w:color w:val="808080"/>
        <w:position w:val="14"/>
        <w:sz w:val="16"/>
        <w:szCs w:val="16"/>
      </w:rPr>
      <w:t>Bespoke Media s.r.o., Švihovská 550/25, 142 00 Praha 4</w:t>
    </w:r>
  </w:p>
  <w:p w14:paraId="1BBB5106" w14:textId="77777777" w:rsidR="00656355" w:rsidRDefault="0065635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9F85" w14:textId="77777777" w:rsidR="00931296" w:rsidRDefault="00931296" w:rsidP="005365BC">
      <w:r w:rsidRPr="005365BC">
        <w:rPr>
          <w:color w:val="000000"/>
        </w:rPr>
        <w:separator/>
      </w:r>
    </w:p>
  </w:footnote>
  <w:footnote w:type="continuationSeparator" w:id="0">
    <w:p w14:paraId="12A75358" w14:textId="77777777" w:rsidR="00931296" w:rsidRDefault="00931296" w:rsidP="0053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A80D" w14:textId="302C0E37" w:rsidR="00656355" w:rsidRDefault="00036BA2" w:rsidP="00AF56C0">
    <w:pPr>
      <w:pStyle w:val="Zhlav"/>
      <w:tabs>
        <w:tab w:val="clear" w:pos="9072"/>
        <w:tab w:val="right" w:pos="9639"/>
      </w:tabs>
      <w:ind w:right="-1418"/>
    </w:pPr>
    <w:r>
      <w:rPr>
        <w:noProof/>
        <w:lang w:eastAsia="cs-CZ"/>
      </w:rPr>
      <mc:AlternateContent>
        <mc:Choice Requires="wps">
          <w:drawing>
            <wp:anchor distT="0" distB="0" distL="114300" distR="114300" simplePos="0" relativeHeight="251657216" behindDoc="0" locked="0" layoutInCell="1" allowOverlap="1" wp14:anchorId="317EA51B" wp14:editId="5C6ED5AE">
              <wp:simplePos x="0" y="0"/>
              <wp:positionH relativeFrom="column">
                <wp:posOffset>3510840</wp:posOffset>
              </wp:positionH>
              <wp:positionV relativeFrom="paragraph">
                <wp:posOffset>322729</wp:posOffset>
              </wp:positionV>
              <wp:extent cx="3079377" cy="1185545"/>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377" cy="1185545"/>
                      </a:xfrm>
                      <a:prstGeom prst="rect">
                        <a:avLst/>
                      </a:prstGeom>
                      <a:noFill/>
                      <a:ln>
                        <a:noFill/>
                      </a:ln>
                    </wps:spPr>
                    <wps:txbx>
                      <w:txbxContent>
                        <w:p w14:paraId="677687C5" w14:textId="77777777" w:rsidR="00C75B19" w:rsidRPr="00A66FE4" w:rsidRDefault="00C75B19" w:rsidP="00C75B19">
                          <w:pPr>
                            <w:autoSpaceDE w:val="0"/>
                            <w:adjustRightInd w:val="0"/>
                            <w:rPr>
                              <w:rFonts w:ascii="SuzukiPROHeadline" w:hAnsi="SuzukiPROHeadline" w:cs="Suzuki-Headline"/>
                              <w:color w:val="999999"/>
                              <w:sz w:val="60"/>
                              <w:szCs w:val="60"/>
                            </w:rPr>
                          </w:pPr>
                          <w:r>
                            <w:rPr>
                              <w:rFonts w:ascii="SuzukiPROHeadline" w:hAnsi="SuzukiPROHeadline" w:cs="Suzuki-Headline"/>
                              <w:color w:val="999999"/>
                              <w:sz w:val="60"/>
                              <w:szCs w:val="60"/>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EA51B" id="Obdélník 2" o:spid="_x0000_s1026" style="position:absolute;margin-left:276.45pt;margin-top:25.4pt;width:242.45pt;height:9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" filled="f" stroked="f">
              <v:textbox>
                <w:txbxContent>
                  <w:p w14:paraId="677687C5" w14:textId="77777777" w:rsidR="00C75B19" w:rsidRPr="00A66FE4" w:rsidRDefault="00C75B19" w:rsidP="00C75B19">
                    <w:pPr>
                      <w:autoSpaceDE w:val="0"/>
                      <w:adjustRightInd w:val="0"/>
                      <w:rPr>
                        <w:rFonts w:ascii="SuzukiPROHeadline" w:hAnsi="SuzukiPROHeadline" w:cs="Suzuki-Headline"/>
                        <w:color w:val="999999"/>
                        <w:sz w:val="60"/>
                        <w:szCs w:val="60"/>
                      </w:rPr>
                    </w:pPr>
                    <w:r>
                      <w:rPr>
                        <w:rFonts w:ascii="SuzukiPROHeadline" w:hAnsi="SuzukiPROHeadline" w:cs="Suzuki-Headline"/>
                        <w:color w:val="999999"/>
                        <w:sz w:val="60"/>
                        <w:szCs w:val="60"/>
                      </w:rPr>
                      <w:t>TISKOVÁ ZPRÁVA</w:t>
                    </w:r>
                  </w:p>
                </w:txbxContent>
              </v:textbox>
            </v:rect>
          </w:pict>
        </mc:Fallback>
      </mc:AlternateContent>
    </w:r>
    <w:r w:rsidR="005D0F9C">
      <w:rPr>
        <w:noProof/>
        <w:lang w:eastAsia="cs-CZ"/>
      </w:rPr>
      <w:drawing>
        <wp:anchor distT="0" distB="0" distL="114300" distR="114300" simplePos="0" relativeHeight="251658240" behindDoc="0" locked="0" layoutInCell="1" allowOverlap="1" wp14:anchorId="79B1B521" wp14:editId="067648AA">
          <wp:simplePos x="0" y="0"/>
          <wp:positionH relativeFrom="margin">
            <wp:posOffset>0</wp:posOffset>
          </wp:positionH>
          <wp:positionV relativeFrom="paragraph">
            <wp:posOffset>248920</wp:posOffset>
          </wp:positionV>
          <wp:extent cx="1982470" cy="683260"/>
          <wp:effectExtent l="0" t="0" r="0" b="0"/>
          <wp:wrapNone/>
          <wp:docPr id="3" name="図 26"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 descr="文字が書かれている&#10;&#10;中程度の精度で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l="6488"/>
                  <a:stretch>
                    <a:fillRect/>
                  </a:stretch>
                </pic:blipFill>
                <pic:spPr bwMode="auto">
                  <a:xfrm>
                    <a:off x="0" y="0"/>
                    <a:ext cx="1982470" cy="683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7C06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D38CD"/>
    <w:multiLevelType w:val="hybridMultilevel"/>
    <w:tmpl w:val="B4BAF9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8F3315"/>
    <w:multiLevelType w:val="hybridMultilevel"/>
    <w:tmpl w:val="F042B0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4E70BE"/>
    <w:multiLevelType w:val="hybridMultilevel"/>
    <w:tmpl w:val="B858C0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E9C3B92"/>
    <w:multiLevelType w:val="hybridMultilevel"/>
    <w:tmpl w:val="13FAE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734B8"/>
    <w:multiLevelType w:val="hybridMultilevel"/>
    <w:tmpl w:val="F1C842D4"/>
    <w:lvl w:ilvl="0" w:tplc="C682081E">
      <w:start w:val="70"/>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BE248D"/>
    <w:multiLevelType w:val="hybridMultilevel"/>
    <w:tmpl w:val="7EF62B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A1536F"/>
    <w:multiLevelType w:val="hybridMultilevel"/>
    <w:tmpl w:val="20A6C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567569"/>
    <w:multiLevelType w:val="hybridMultilevel"/>
    <w:tmpl w:val="3110BEF0"/>
    <w:lvl w:ilvl="0" w:tplc="1616BACC">
      <w:numFmt w:val="bullet"/>
      <w:lvlText w:val="-"/>
      <w:lvlJc w:val="left"/>
      <w:pPr>
        <w:ind w:left="720" w:hanging="360"/>
      </w:pPr>
      <w:rPr>
        <w:rFonts w:ascii="SuzukiPRORegular" w:eastAsia="Times New Roman" w:hAnsi="SuzukiPRORegular"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F1694C"/>
    <w:multiLevelType w:val="hybridMultilevel"/>
    <w:tmpl w:val="EDF46B60"/>
    <w:lvl w:ilvl="0" w:tplc="48F89F96">
      <w:start w:val="10"/>
      <w:numFmt w:val="bullet"/>
      <w:lvlText w:val="-"/>
      <w:lvlJc w:val="left"/>
      <w:pPr>
        <w:ind w:left="720" w:hanging="360"/>
      </w:pPr>
      <w:rPr>
        <w:rFonts w:ascii="Cambria" w:eastAsia="MS Mincho" w:hAnsi="Cambria" w:cs="Tun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628E"/>
    <w:multiLevelType w:val="hybridMultilevel"/>
    <w:tmpl w:val="3E48D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5E5B05"/>
    <w:multiLevelType w:val="hybridMultilevel"/>
    <w:tmpl w:val="3806B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DA67D6"/>
    <w:multiLevelType w:val="hybridMultilevel"/>
    <w:tmpl w:val="9AA67C8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D57F15"/>
    <w:multiLevelType w:val="hybridMultilevel"/>
    <w:tmpl w:val="D0246AF0"/>
    <w:lvl w:ilvl="0" w:tplc="1616BACC">
      <w:numFmt w:val="bullet"/>
      <w:lvlText w:val="-"/>
      <w:lvlJc w:val="left"/>
      <w:pPr>
        <w:ind w:left="720" w:hanging="360"/>
      </w:pPr>
      <w:rPr>
        <w:rFonts w:ascii="SuzukiPRORegular" w:eastAsia="Times New Roman" w:hAnsi="SuzukiPRORegular"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0B256F"/>
    <w:multiLevelType w:val="hybridMultilevel"/>
    <w:tmpl w:val="A880A61E"/>
    <w:lvl w:ilvl="0" w:tplc="48F89F96">
      <w:start w:val="10"/>
      <w:numFmt w:val="bullet"/>
      <w:lvlText w:val="-"/>
      <w:lvlJc w:val="left"/>
      <w:pPr>
        <w:ind w:left="1080" w:hanging="360"/>
      </w:pPr>
      <w:rPr>
        <w:rFonts w:ascii="Cambria" w:eastAsia="MS Mincho" w:hAnsi="Cambria" w:cs="Tung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180332F"/>
    <w:multiLevelType w:val="hybridMultilevel"/>
    <w:tmpl w:val="AEEACB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BA60AB44">
      <w:numFmt w:val="bullet"/>
      <w:lvlText w:val="-"/>
      <w:lvlJc w:val="left"/>
      <w:pPr>
        <w:ind w:left="2160" w:hanging="360"/>
      </w:pPr>
      <w:rPr>
        <w:rFonts w:ascii="SuzukiPRORegular" w:eastAsia="Times New Roman" w:hAnsi="SuzukiPRORegular"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E01069"/>
    <w:multiLevelType w:val="hybridMultilevel"/>
    <w:tmpl w:val="8A543F7C"/>
    <w:lvl w:ilvl="0" w:tplc="9568665E">
      <w:start w:val="19"/>
      <w:numFmt w:val="bullet"/>
      <w:lvlText w:val=""/>
      <w:lvlJc w:val="left"/>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258F2"/>
    <w:multiLevelType w:val="hybridMultilevel"/>
    <w:tmpl w:val="22B04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DA64DE"/>
    <w:multiLevelType w:val="hybridMultilevel"/>
    <w:tmpl w:val="64F2EE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B915DA8"/>
    <w:multiLevelType w:val="hybridMultilevel"/>
    <w:tmpl w:val="53CAC8B2"/>
    <w:lvl w:ilvl="0" w:tplc="5720EDD2">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7C2765"/>
    <w:multiLevelType w:val="hybridMultilevel"/>
    <w:tmpl w:val="ED9E9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654F18"/>
    <w:multiLevelType w:val="hybridMultilevel"/>
    <w:tmpl w:val="FFF6116A"/>
    <w:lvl w:ilvl="0" w:tplc="1616BACC">
      <w:numFmt w:val="bullet"/>
      <w:lvlText w:val="-"/>
      <w:lvlJc w:val="left"/>
      <w:pPr>
        <w:ind w:left="720" w:hanging="360"/>
      </w:pPr>
      <w:rPr>
        <w:rFonts w:ascii="SuzukiPRORegular" w:eastAsia="Times New Roman" w:hAnsi="SuzukiPRORegular"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BD330B"/>
    <w:multiLevelType w:val="hybridMultilevel"/>
    <w:tmpl w:val="D4AA0CEE"/>
    <w:lvl w:ilvl="0" w:tplc="C682081E">
      <w:start w:val="14"/>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5C2AA5"/>
    <w:multiLevelType w:val="hybridMultilevel"/>
    <w:tmpl w:val="607A85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BCC2890"/>
    <w:multiLevelType w:val="multilevel"/>
    <w:tmpl w:val="A6B6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52905"/>
    <w:multiLevelType w:val="hybridMultilevel"/>
    <w:tmpl w:val="CF184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F160ED"/>
    <w:multiLevelType w:val="hybridMultilevel"/>
    <w:tmpl w:val="65284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6A5C70"/>
    <w:multiLevelType w:val="hybridMultilevel"/>
    <w:tmpl w:val="08946B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E653F5"/>
    <w:multiLevelType w:val="hybridMultilevel"/>
    <w:tmpl w:val="BE56941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643729E"/>
    <w:multiLevelType w:val="hybridMultilevel"/>
    <w:tmpl w:val="D7126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105C4E"/>
    <w:multiLevelType w:val="hybridMultilevel"/>
    <w:tmpl w:val="63C26A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B45722F"/>
    <w:multiLevelType w:val="hybridMultilevel"/>
    <w:tmpl w:val="F5E27448"/>
    <w:lvl w:ilvl="0" w:tplc="DB84E9D4">
      <w:start w:val="10"/>
      <w:numFmt w:val="bullet"/>
      <w:lvlText w:val="-"/>
      <w:lvlJc w:val="left"/>
      <w:pPr>
        <w:ind w:left="720" w:hanging="360"/>
      </w:pPr>
      <w:rPr>
        <w:rFonts w:ascii="Cambria" w:eastAsia="MS Mincho" w:hAnsi="Cambria" w:cs="Tun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33DA5"/>
    <w:multiLevelType w:val="hybridMultilevel"/>
    <w:tmpl w:val="24C4EB06"/>
    <w:lvl w:ilvl="0" w:tplc="BA54B804">
      <w:start w:val="2019"/>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4F2CB7"/>
    <w:multiLevelType w:val="multilevel"/>
    <w:tmpl w:val="332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97FAC"/>
    <w:multiLevelType w:val="hybridMultilevel"/>
    <w:tmpl w:val="730E4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703854"/>
    <w:multiLevelType w:val="hybridMultilevel"/>
    <w:tmpl w:val="394A4B8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92824221">
    <w:abstractNumId w:val="0"/>
  </w:num>
  <w:num w:numId="2" w16cid:durableId="1858619224">
    <w:abstractNumId w:val="27"/>
  </w:num>
  <w:num w:numId="3" w16cid:durableId="1377580589">
    <w:abstractNumId w:val="17"/>
  </w:num>
  <w:num w:numId="4" w16cid:durableId="1787582522">
    <w:abstractNumId w:val="31"/>
  </w:num>
  <w:num w:numId="5" w16cid:durableId="915213079">
    <w:abstractNumId w:val="9"/>
  </w:num>
  <w:num w:numId="6" w16cid:durableId="767118127">
    <w:abstractNumId w:val="14"/>
  </w:num>
  <w:num w:numId="7" w16cid:durableId="823471762">
    <w:abstractNumId w:val="1"/>
  </w:num>
  <w:num w:numId="8" w16cid:durableId="709260640">
    <w:abstractNumId w:val="10"/>
  </w:num>
  <w:num w:numId="9" w16cid:durableId="535435699">
    <w:abstractNumId w:val="23"/>
  </w:num>
  <w:num w:numId="10" w16cid:durableId="1966305683">
    <w:abstractNumId w:val="11"/>
  </w:num>
  <w:num w:numId="11" w16cid:durableId="8608032">
    <w:abstractNumId w:val="15"/>
  </w:num>
  <w:num w:numId="12" w16cid:durableId="1809200012">
    <w:abstractNumId w:val="35"/>
  </w:num>
  <w:num w:numId="13" w16cid:durableId="4144737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9566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65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7842333">
    <w:abstractNumId w:val="5"/>
  </w:num>
  <w:num w:numId="17" w16cid:durableId="1634826324">
    <w:abstractNumId w:val="22"/>
  </w:num>
  <w:num w:numId="18" w16cid:durableId="797458957">
    <w:abstractNumId w:val="2"/>
  </w:num>
  <w:num w:numId="19" w16cid:durableId="2049599269">
    <w:abstractNumId w:val="7"/>
  </w:num>
  <w:num w:numId="20" w16cid:durableId="673528479">
    <w:abstractNumId w:val="13"/>
  </w:num>
  <w:num w:numId="21" w16cid:durableId="66848747">
    <w:abstractNumId w:val="12"/>
  </w:num>
  <w:num w:numId="22" w16cid:durableId="1629240252">
    <w:abstractNumId w:val="21"/>
  </w:num>
  <w:num w:numId="23" w16cid:durableId="2076470203">
    <w:abstractNumId w:val="26"/>
  </w:num>
  <w:num w:numId="24" w16cid:durableId="71632760">
    <w:abstractNumId w:val="4"/>
  </w:num>
  <w:num w:numId="25" w16cid:durableId="478040436">
    <w:abstractNumId w:val="29"/>
  </w:num>
  <w:num w:numId="26" w16cid:durableId="1476533605">
    <w:abstractNumId w:val="8"/>
  </w:num>
  <w:num w:numId="27" w16cid:durableId="169877231">
    <w:abstractNumId w:val="32"/>
  </w:num>
  <w:num w:numId="28" w16cid:durableId="170687552">
    <w:abstractNumId w:val="16"/>
  </w:num>
  <w:num w:numId="29" w16cid:durableId="1766801083">
    <w:abstractNumId w:val="32"/>
  </w:num>
  <w:num w:numId="30" w16cid:durableId="736787765">
    <w:abstractNumId w:val="6"/>
  </w:num>
  <w:num w:numId="31" w16cid:durableId="498085619">
    <w:abstractNumId w:val="30"/>
  </w:num>
  <w:num w:numId="32" w16cid:durableId="1039165201">
    <w:abstractNumId w:val="25"/>
  </w:num>
  <w:num w:numId="33" w16cid:durableId="445739524">
    <w:abstractNumId w:val="33"/>
  </w:num>
  <w:num w:numId="34" w16cid:durableId="127748580">
    <w:abstractNumId w:val="24"/>
  </w:num>
  <w:num w:numId="35" w16cid:durableId="669060247">
    <w:abstractNumId w:val="19"/>
  </w:num>
  <w:num w:numId="36" w16cid:durableId="347563596">
    <w:abstractNumId w:val="20"/>
  </w:num>
  <w:num w:numId="37" w16cid:durableId="268703894">
    <w:abstractNumId w:val="34"/>
  </w:num>
  <w:num w:numId="38" w16cid:durableId="3649085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BC"/>
    <w:rsid w:val="0000082D"/>
    <w:rsid w:val="000013D8"/>
    <w:rsid w:val="0000267F"/>
    <w:rsid w:val="00004EAD"/>
    <w:rsid w:val="00010BEF"/>
    <w:rsid w:val="00011DA7"/>
    <w:rsid w:val="00013E07"/>
    <w:rsid w:val="000145B1"/>
    <w:rsid w:val="000155C0"/>
    <w:rsid w:val="00015979"/>
    <w:rsid w:val="00020D16"/>
    <w:rsid w:val="000239B7"/>
    <w:rsid w:val="000245CD"/>
    <w:rsid w:val="000349D7"/>
    <w:rsid w:val="00036BA2"/>
    <w:rsid w:val="0004093F"/>
    <w:rsid w:val="00051EAF"/>
    <w:rsid w:val="00052410"/>
    <w:rsid w:val="00063498"/>
    <w:rsid w:val="00065FE3"/>
    <w:rsid w:val="000666B8"/>
    <w:rsid w:val="000670D3"/>
    <w:rsid w:val="00067C85"/>
    <w:rsid w:val="00071023"/>
    <w:rsid w:val="000732F8"/>
    <w:rsid w:val="00073967"/>
    <w:rsid w:val="00084E3A"/>
    <w:rsid w:val="00085802"/>
    <w:rsid w:val="000866AA"/>
    <w:rsid w:val="000A11D9"/>
    <w:rsid w:val="000A4136"/>
    <w:rsid w:val="000A5B4E"/>
    <w:rsid w:val="000A5DD4"/>
    <w:rsid w:val="000B5D7C"/>
    <w:rsid w:val="000B69B6"/>
    <w:rsid w:val="000B6F00"/>
    <w:rsid w:val="000C28C6"/>
    <w:rsid w:val="000C46E1"/>
    <w:rsid w:val="000D053E"/>
    <w:rsid w:val="000D0A66"/>
    <w:rsid w:val="000D187F"/>
    <w:rsid w:val="000D37E0"/>
    <w:rsid w:val="000D759E"/>
    <w:rsid w:val="000E06E7"/>
    <w:rsid w:val="000E3288"/>
    <w:rsid w:val="000E4E99"/>
    <w:rsid w:val="000F1715"/>
    <w:rsid w:val="000F41A1"/>
    <w:rsid w:val="000F62EA"/>
    <w:rsid w:val="00102218"/>
    <w:rsid w:val="0010352C"/>
    <w:rsid w:val="00103651"/>
    <w:rsid w:val="001175EC"/>
    <w:rsid w:val="001205F0"/>
    <w:rsid w:val="00125022"/>
    <w:rsid w:val="00127167"/>
    <w:rsid w:val="00132174"/>
    <w:rsid w:val="0013644F"/>
    <w:rsid w:val="001415D7"/>
    <w:rsid w:val="00141CAF"/>
    <w:rsid w:val="00142680"/>
    <w:rsid w:val="00156354"/>
    <w:rsid w:val="0016395E"/>
    <w:rsid w:val="001652BC"/>
    <w:rsid w:val="00165D4A"/>
    <w:rsid w:val="00170827"/>
    <w:rsid w:val="00171C76"/>
    <w:rsid w:val="00175934"/>
    <w:rsid w:val="00175CF1"/>
    <w:rsid w:val="00175F5F"/>
    <w:rsid w:val="00183259"/>
    <w:rsid w:val="00192B16"/>
    <w:rsid w:val="0019498B"/>
    <w:rsid w:val="001A307C"/>
    <w:rsid w:val="001A4F34"/>
    <w:rsid w:val="001A6613"/>
    <w:rsid w:val="001B2262"/>
    <w:rsid w:val="001B5AD2"/>
    <w:rsid w:val="001B64BD"/>
    <w:rsid w:val="001B6A79"/>
    <w:rsid w:val="001C59D8"/>
    <w:rsid w:val="001C62D7"/>
    <w:rsid w:val="001D0792"/>
    <w:rsid w:val="001D14D1"/>
    <w:rsid w:val="001D51E6"/>
    <w:rsid w:val="001D62EC"/>
    <w:rsid w:val="001D6C0D"/>
    <w:rsid w:val="001E69C3"/>
    <w:rsid w:val="001E7A13"/>
    <w:rsid w:val="001F6F17"/>
    <w:rsid w:val="00200B9E"/>
    <w:rsid w:val="0020327B"/>
    <w:rsid w:val="00213F9A"/>
    <w:rsid w:val="00216C9F"/>
    <w:rsid w:val="00222769"/>
    <w:rsid w:val="00224D18"/>
    <w:rsid w:val="0023044B"/>
    <w:rsid w:val="00233756"/>
    <w:rsid w:val="00243760"/>
    <w:rsid w:val="002449B6"/>
    <w:rsid w:val="00261C9C"/>
    <w:rsid w:val="00264B2F"/>
    <w:rsid w:val="002670A5"/>
    <w:rsid w:val="00274D3C"/>
    <w:rsid w:val="002831F5"/>
    <w:rsid w:val="002845C4"/>
    <w:rsid w:val="00291EB5"/>
    <w:rsid w:val="00292FFD"/>
    <w:rsid w:val="00293786"/>
    <w:rsid w:val="00294930"/>
    <w:rsid w:val="00296B7F"/>
    <w:rsid w:val="002974C6"/>
    <w:rsid w:val="002A2A78"/>
    <w:rsid w:val="002A2D29"/>
    <w:rsid w:val="002B3F8A"/>
    <w:rsid w:val="002B6F38"/>
    <w:rsid w:val="002B725D"/>
    <w:rsid w:val="002B76D9"/>
    <w:rsid w:val="002B7858"/>
    <w:rsid w:val="002C2E8B"/>
    <w:rsid w:val="002C689E"/>
    <w:rsid w:val="002D36A7"/>
    <w:rsid w:val="002E24B0"/>
    <w:rsid w:val="002E37E9"/>
    <w:rsid w:val="002E5012"/>
    <w:rsid w:val="002E58F9"/>
    <w:rsid w:val="002E5FF7"/>
    <w:rsid w:val="002E6C8F"/>
    <w:rsid w:val="002F3710"/>
    <w:rsid w:val="003108A0"/>
    <w:rsid w:val="003139FC"/>
    <w:rsid w:val="00315381"/>
    <w:rsid w:val="0031542F"/>
    <w:rsid w:val="003157D1"/>
    <w:rsid w:val="00317E1C"/>
    <w:rsid w:val="00324BB3"/>
    <w:rsid w:val="00324BCA"/>
    <w:rsid w:val="0032730F"/>
    <w:rsid w:val="003321FA"/>
    <w:rsid w:val="00335E2E"/>
    <w:rsid w:val="00336EA1"/>
    <w:rsid w:val="0034452B"/>
    <w:rsid w:val="00344ACD"/>
    <w:rsid w:val="00345D37"/>
    <w:rsid w:val="00346171"/>
    <w:rsid w:val="00346BC1"/>
    <w:rsid w:val="00346FBE"/>
    <w:rsid w:val="00347F20"/>
    <w:rsid w:val="003525EA"/>
    <w:rsid w:val="00353442"/>
    <w:rsid w:val="00357A5F"/>
    <w:rsid w:val="00372459"/>
    <w:rsid w:val="00373538"/>
    <w:rsid w:val="00384AF5"/>
    <w:rsid w:val="00385EE1"/>
    <w:rsid w:val="003936BA"/>
    <w:rsid w:val="003939D7"/>
    <w:rsid w:val="003942FE"/>
    <w:rsid w:val="003977E6"/>
    <w:rsid w:val="003B6DE6"/>
    <w:rsid w:val="003B706F"/>
    <w:rsid w:val="003C0005"/>
    <w:rsid w:val="003C3CE7"/>
    <w:rsid w:val="003C56B1"/>
    <w:rsid w:val="003C7E12"/>
    <w:rsid w:val="003D0F4E"/>
    <w:rsid w:val="003D22E5"/>
    <w:rsid w:val="003D384E"/>
    <w:rsid w:val="003D5A9B"/>
    <w:rsid w:val="003D605C"/>
    <w:rsid w:val="003D732C"/>
    <w:rsid w:val="003E165E"/>
    <w:rsid w:val="003F4979"/>
    <w:rsid w:val="00400360"/>
    <w:rsid w:val="004020B0"/>
    <w:rsid w:val="00402671"/>
    <w:rsid w:val="00405033"/>
    <w:rsid w:val="004050A3"/>
    <w:rsid w:val="0040599A"/>
    <w:rsid w:val="004101CD"/>
    <w:rsid w:val="00415F9C"/>
    <w:rsid w:val="0042013A"/>
    <w:rsid w:val="00421584"/>
    <w:rsid w:val="004269CD"/>
    <w:rsid w:val="00427DDB"/>
    <w:rsid w:val="00442E8D"/>
    <w:rsid w:val="00445640"/>
    <w:rsid w:val="00446F0A"/>
    <w:rsid w:val="0045111B"/>
    <w:rsid w:val="00455DFF"/>
    <w:rsid w:val="00457E0D"/>
    <w:rsid w:val="0046039F"/>
    <w:rsid w:val="004711DA"/>
    <w:rsid w:val="00475E3C"/>
    <w:rsid w:val="00481F9A"/>
    <w:rsid w:val="00483720"/>
    <w:rsid w:val="00485340"/>
    <w:rsid w:val="00491E91"/>
    <w:rsid w:val="00493348"/>
    <w:rsid w:val="004970FD"/>
    <w:rsid w:val="004971B1"/>
    <w:rsid w:val="00497755"/>
    <w:rsid w:val="004A01F2"/>
    <w:rsid w:val="004A3716"/>
    <w:rsid w:val="004A4D47"/>
    <w:rsid w:val="004A56F8"/>
    <w:rsid w:val="004A59E4"/>
    <w:rsid w:val="004B020C"/>
    <w:rsid w:val="004B1A6B"/>
    <w:rsid w:val="004B7428"/>
    <w:rsid w:val="004C028C"/>
    <w:rsid w:val="004C11C9"/>
    <w:rsid w:val="004C315D"/>
    <w:rsid w:val="004C5303"/>
    <w:rsid w:val="004D2ECB"/>
    <w:rsid w:val="004E0A2A"/>
    <w:rsid w:val="004E2EEF"/>
    <w:rsid w:val="004E5C88"/>
    <w:rsid w:val="004F007C"/>
    <w:rsid w:val="004F20BE"/>
    <w:rsid w:val="004F2573"/>
    <w:rsid w:val="004F2BAD"/>
    <w:rsid w:val="004F4D12"/>
    <w:rsid w:val="004F5676"/>
    <w:rsid w:val="005008B6"/>
    <w:rsid w:val="00504763"/>
    <w:rsid w:val="00513C3A"/>
    <w:rsid w:val="005249DF"/>
    <w:rsid w:val="005253DC"/>
    <w:rsid w:val="00526413"/>
    <w:rsid w:val="00532175"/>
    <w:rsid w:val="005365BC"/>
    <w:rsid w:val="00536877"/>
    <w:rsid w:val="00545EC5"/>
    <w:rsid w:val="0054741E"/>
    <w:rsid w:val="005512FE"/>
    <w:rsid w:val="00553787"/>
    <w:rsid w:val="00566940"/>
    <w:rsid w:val="00566D0E"/>
    <w:rsid w:val="0057165D"/>
    <w:rsid w:val="0057281B"/>
    <w:rsid w:val="00572BFB"/>
    <w:rsid w:val="005730C5"/>
    <w:rsid w:val="0058241A"/>
    <w:rsid w:val="0058421F"/>
    <w:rsid w:val="00584BCC"/>
    <w:rsid w:val="0059477B"/>
    <w:rsid w:val="005A11A0"/>
    <w:rsid w:val="005A7E53"/>
    <w:rsid w:val="005C0133"/>
    <w:rsid w:val="005C1ADC"/>
    <w:rsid w:val="005C47E7"/>
    <w:rsid w:val="005C4DB7"/>
    <w:rsid w:val="005C6AA7"/>
    <w:rsid w:val="005C6F7D"/>
    <w:rsid w:val="005C73B2"/>
    <w:rsid w:val="005D0F9C"/>
    <w:rsid w:val="005D4D3E"/>
    <w:rsid w:val="005E55E4"/>
    <w:rsid w:val="005F0EEC"/>
    <w:rsid w:val="005F11FA"/>
    <w:rsid w:val="005F2BB2"/>
    <w:rsid w:val="005F3167"/>
    <w:rsid w:val="005F3CAF"/>
    <w:rsid w:val="00601F09"/>
    <w:rsid w:val="00606CAC"/>
    <w:rsid w:val="00606D3F"/>
    <w:rsid w:val="00613C7A"/>
    <w:rsid w:val="006177B8"/>
    <w:rsid w:val="00617DE2"/>
    <w:rsid w:val="00624691"/>
    <w:rsid w:val="00630D12"/>
    <w:rsid w:val="006352AB"/>
    <w:rsid w:val="00635790"/>
    <w:rsid w:val="00643382"/>
    <w:rsid w:val="006474D8"/>
    <w:rsid w:val="0064751E"/>
    <w:rsid w:val="00651179"/>
    <w:rsid w:val="00653ED4"/>
    <w:rsid w:val="00656355"/>
    <w:rsid w:val="00660D29"/>
    <w:rsid w:val="00660FA4"/>
    <w:rsid w:val="00670FB2"/>
    <w:rsid w:val="00674310"/>
    <w:rsid w:val="006752B4"/>
    <w:rsid w:val="006811F5"/>
    <w:rsid w:val="0068148C"/>
    <w:rsid w:val="00682C16"/>
    <w:rsid w:val="00690D6E"/>
    <w:rsid w:val="0069122B"/>
    <w:rsid w:val="00692A56"/>
    <w:rsid w:val="00693182"/>
    <w:rsid w:val="00693EAE"/>
    <w:rsid w:val="00696C27"/>
    <w:rsid w:val="006A000B"/>
    <w:rsid w:val="006A04FA"/>
    <w:rsid w:val="006A5976"/>
    <w:rsid w:val="006B0471"/>
    <w:rsid w:val="006B31FD"/>
    <w:rsid w:val="006C030F"/>
    <w:rsid w:val="006C26DD"/>
    <w:rsid w:val="006C646F"/>
    <w:rsid w:val="006D7892"/>
    <w:rsid w:val="006E33E8"/>
    <w:rsid w:val="006E72AC"/>
    <w:rsid w:val="006F0A63"/>
    <w:rsid w:val="006F1993"/>
    <w:rsid w:val="006F2782"/>
    <w:rsid w:val="006F482A"/>
    <w:rsid w:val="006F6B4B"/>
    <w:rsid w:val="00706FCC"/>
    <w:rsid w:val="007102DF"/>
    <w:rsid w:val="00721C35"/>
    <w:rsid w:val="00733F03"/>
    <w:rsid w:val="0074490A"/>
    <w:rsid w:val="00745DEF"/>
    <w:rsid w:val="007532F9"/>
    <w:rsid w:val="007536CB"/>
    <w:rsid w:val="007554E7"/>
    <w:rsid w:val="00763F7E"/>
    <w:rsid w:val="00764210"/>
    <w:rsid w:val="0076542B"/>
    <w:rsid w:val="00770B79"/>
    <w:rsid w:val="007729D4"/>
    <w:rsid w:val="007730A5"/>
    <w:rsid w:val="00774E16"/>
    <w:rsid w:val="00776403"/>
    <w:rsid w:val="0078114F"/>
    <w:rsid w:val="00782344"/>
    <w:rsid w:val="0078239E"/>
    <w:rsid w:val="007825A6"/>
    <w:rsid w:val="00787BC7"/>
    <w:rsid w:val="0079164E"/>
    <w:rsid w:val="00792E24"/>
    <w:rsid w:val="007950CE"/>
    <w:rsid w:val="007A15A1"/>
    <w:rsid w:val="007A76EC"/>
    <w:rsid w:val="007B210A"/>
    <w:rsid w:val="007B3BFD"/>
    <w:rsid w:val="007C1BD2"/>
    <w:rsid w:val="007C37EA"/>
    <w:rsid w:val="007C45C0"/>
    <w:rsid w:val="007D2A0A"/>
    <w:rsid w:val="007D4DDB"/>
    <w:rsid w:val="007D7973"/>
    <w:rsid w:val="007E2843"/>
    <w:rsid w:val="007E2B99"/>
    <w:rsid w:val="007F4706"/>
    <w:rsid w:val="007F66F0"/>
    <w:rsid w:val="00801105"/>
    <w:rsid w:val="00804F02"/>
    <w:rsid w:val="00814393"/>
    <w:rsid w:val="00816515"/>
    <w:rsid w:val="00817D63"/>
    <w:rsid w:val="0082430A"/>
    <w:rsid w:val="008260D6"/>
    <w:rsid w:val="00833BDD"/>
    <w:rsid w:val="00835B5E"/>
    <w:rsid w:val="00835C31"/>
    <w:rsid w:val="00842871"/>
    <w:rsid w:val="00846641"/>
    <w:rsid w:val="00853112"/>
    <w:rsid w:val="00854423"/>
    <w:rsid w:val="008670CE"/>
    <w:rsid w:val="0087107F"/>
    <w:rsid w:val="008856C0"/>
    <w:rsid w:val="008920E1"/>
    <w:rsid w:val="0089773A"/>
    <w:rsid w:val="008A03EA"/>
    <w:rsid w:val="008A6623"/>
    <w:rsid w:val="008A68C6"/>
    <w:rsid w:val="008A7567"/>
    <w:rsid w:val="008B15AE"/>
    <w:rsid w:val="008B6815"/>
    <w:rsid w:val="008B7B0A"/>
    <w:rsid w:val="008B7F61"/>
    <w:rsid w:val="008C0480"/>
    <w:rsid w:val="008C0C57"/>
    <w:rsid w:val="008C13FE"/>
    <w:rsid w:val="008C65C5"/>
    <w:rsid w:val="008D25AB"/>
    <w:rsid w:val="008D3790"/>
    <w:rsid w:val="008D64DA"/>
    <w:rsid w:val="008D7849"/>
    <w:rsid w:val="008F08DE"/>
    <w:rsid w:val="008F7670"/>
    <w:rsid w:val="00916B0E"/>
    <w:rsid w:val="00921250"/>
    <w:rsid w:val="00931296"/>
    <w:rsid w:val="00932481"/>
    <w:rsid w:val="009407F7"/>
    <w:rsid w:val="00946FB5"/>
    <w:rsid w:val="009509A6"/>
    <w:rsid w:val="0095377A"/>
    <w:rsid w:val="00961CB9"/>
    <w:rsid w:val="00962707"/>
    <w:rsid w:val="00976625"/>
    <w:rsid w:val="00977B97"/>
    <w:rsid w:val="009831A9"/>
    <w:rsid w:val="0099306E"/>
    <w:rsid w:val="00993BA8"/>
    <w:rsid w:val="009A016C"/>
    <w:rsid w:val="009A033F"/>
    <w:rsid w:val="009A2F5E"/>
    <w:rsid w:val="009A31FD"/>
    <w:rsid w:val="009A731C"/>
    <w:rsid w:val="009B1046"/>
    <w:rsid w:val="009B5D4D"/>
    <w:rsid w:val="009B67E8"/>
    <w:rsid w:val="009B712D"/>
    <w:rsid w:val="009C447A"/>
    <w:rsid w:val="009D02BA"/>
    <w:rsid w:val="009F0871"/>
    <w:rsid w:val="00A02192"/>
    <w:rsid w:val="00A05C87"/>
    <w:rsid w:val="00A10237"/>
    <w:rsid w:val="00A1173C"/>
    <w:rsid w:val="00A1426F"/>
    <w:rsid w:val="00A1432F"/>
    <w:rsid w:val="00A20DB2"/>
    <w:rsid w:val="00A24365"/>
    <w:rsid w:val="00A44757"/>
    <w:rsid w:val="00A52B7F"/>
    <w:rsid w:val="00A57F52"/>
    <w:rsid w:val="00A647FA"/>
    <w:rsid w:val="00A65356"/>
    <w:rsid w:val="00A7121A"/>
    <w:rsid w:val="00A71E84"/>
    <w:rsid w:val="00A777A8"/>
    <w:rsid w:val="00A8619C"/>
    <w:rsid w:val="00A9787B"/>
    <w:rsid w:val="00AA022E"/>
    <w:rsid w:val="00AA3010"/>
    <w:rsid w:val="00AB12F2"/>
    <w:rsid w:val="00AB23E6"/>
    <w:rsid w:val="00AB255D"/>
    <w:rsid w:val="00AB6348"/>
    <w:rsid w:val="00AD49EC"/>
    <w:rsid w:val="00AE0BDF"/>
    <w:rsid w:val="00AE4D7F"/>
    <w:rsid w:val="00AF56C0"/>
    <w:rsid w:val="00AF7513"/>
    <w:rsid w:val="00B05FB0"/>
    <w:rsid w:val="00B11C16"/>
    <w:rsid w:val="00B1323B"/>
    <w:rsid w:val="00B13DD6"/>
    <w:rsid w:val="00B20486"/>
    <w:rsid w:val="00B21F35"/>
    <w:rsid w:val="00B254E3"/>
    <w:rsid w:val="00B400EB"/>
    <w:rsid w:val="00B50B42"/>
    <w:rsid w:val="00B53B46"/>
    <w:rsid w:val="00B53D6E"/>
    <w:rsid w:val="00B54252"/>
    <w:rsid w:val="00B5728E"/>
    <w:rsid w:val="00B639F4"/>
    <w:rsid w:val="00B63A39"/>
    <w:rsid w:val="00B66C82"/>
    <w:rsid w:val="00B67B69"/>
    <w:rsid w:val="00B67C5B"/>
    <w:rsid w:val="00B70004"/>
    <w:rsid w:val="00B73113"/>
    <w:rsid w:val="00B8364E"/>
    <w:rsid w:val="00B8613D"/>
    <w:rsid w:val="00B8660F"/>
    <w:rsid w:val="00B926BD"/>
    <w:rsid w:val="00BA371A"/>
    <w:rsid w:val="00BA4979"/>
    <w:rsid w:val="00BA67A8"/>
    <w:rsid w:val="00BB145C"/>
    <w:rsid w:val="00BC37DC"/>
    <w:rsid w:val="00BD12AD"/>
    <w:rsid w:val="00BE2709"/>
    <w:rsid w:val="00BE4D1E"/>
    <w:rsid w:val="00BE7379"/>
    <w:rsid w:val="00BF6754"/>
    <w:rsid w:val="00C02C0F"/>
    <w:rsid w:val="00C11667"/>
    <w:rsid w:val="00C13DAD"/>
    <w:rsid w:val="00C26497"/>
    <w:rsid w:val="00C3287C"/>
    <w:rsid w:val="00C3393D"/>
    <w:rsid w:val="00C3413C"/>
    <w:rsid w:val="00C35C9A"/>
    <w:rsid w:val="00C43352"/>
    <w:rsid w:val="00C5109D"/>
    <w:rsid w:val="00C560D1"/>
    <w:rsid w:val="00C61F7D"/>
    <w:rsid w:val="00C708CC"/>
    <w:rsid w:val="00C7538F"/>
    <w:rsid w:val="00C75B19"/>
    <w:rsid w:val="00C779D0"/>
    <w:rsid w:val="00C815B3"/>
    <w:rsid w:val="00C8273D"/>
    <w:rsid w:val="00C862E6"/>
    <w:rsid w:val="00C9223B"/>
    <w:rsid w:val="00C93613"/>
    <w:rsid w:val="00C96C4A"/>
    <w:rsid w:val="00C9761F"/>
    <w:rsid w:val="00CB69BE"/>
    <w:rsid w:val="00CC04AB"/>
    <w:rsid w:val="00CC1F0E"/>
    <w:rsid w:val="00CC535B"/>
    <w:rsid w:val="00CD4DAC"/>
    <w:rsid w:val="00CE0A8A"/>
    <w:rsid w:val="00D0199A"/>
    <w:rsid w:val="00D13B66"/>
    <w:rsid w:val="00D245D9"/>
    <w:rsid w:val="00D24C20"/>
    <w:rsid w:val="00D26D8A"/>
    <w:rsid w:val="00D30714"/>
    <w:rsid w:val="00D33B92"/>
    <w:rsid w:val="00D34153"/>
    <w:rsid w:val="00D379BB"/>
    <w:rsid w:val="00D37C9E"/>
    <w:rsid w:val="00D437A0"/>
    <w:rsid w:val="00D53A3C"/>
    <w:rsid w:val="00D54197"/>
    <w:rsid w:val="00D543B4"/>
    <w:rsid w:val="00D54DBA"/>
    <w:rsid w:val="00D57D61"/>
    <w:rsid w:val="00D61D89"/>
    <w:rsid w:val="00D62491"/>
    <w:rsid w:val="00D67BC7"/>
    <w:rsid w:val="00D73E3D"/>
    <w:rsid w:val="00D75115"/>
    <w:rsid w:val="00D76757"/>
    <w:rsid w:val="00D8380D"/>
    <w:rsid w:val="00D83E39"/>
    <w:rsid w:val="00D87EEE"/>
    <w:rsid w:val="00D910FD"/>
    <w:rsid w:val="00D91C42"/>
    <w:rsid w:val="00D9700A"/>
    <w:rsid w:val="00DA4652"/>
    <w:rsid w:val="00DB05F5"/>
    <w:rsid w:val="00DB321D"/>
    <w:rsid w:val="00DB38C7"/>
    <w:rsid w:val="00DB6FA2"/>
    <w:rsid w:val="00DC1BF0"/>
    <w:rsid w:val="00DD1273"/>
    <w:rsid w:val="00DD1BED"/>
    <w:rsid w:val="00DD2E8A"/>
    <w:rsid w:val="00DD637D"/>
    <w:rsid w:val="00DD7615"/>
    <w:rsid w:val="00DE2A88"/>
    <w:rsid w:val="00DF16AB"/>
    <w:rsid w:val="00DF17FA"/>
    <w:rsid w:val="00DF341F"/>
    <w:rsid w:val="00DF39BC"/>
    <w:rsid w:val="00DF54E4"/>
    <w:rsid w:val="00E0087D"/>
    <w:rsid w:val="00E01CB9"/>
    <w:rsid w:val="00E11251"/>
    <w:rsid w:val="00E1147B"/>
    <w:rsid w:val="00E12B50"/>
    <w:rsid w:val="00E12C75"/>
    <w:rsid w:val="00E15125"/>
    <w:rsid w:val="00E153D4"/>
    <w:rsid w:val="00E236A9"/>
    <w:rsid w:val="00E23738"/>
    <w:rsid w:val="00E24B11"/>
    <w:rsid w:val="00E257D9"/>
    <w:rsid w:val="00E30A51"/>
    <w:rsid w:val="00E33516"/>
    <w:rsid w:val="00E53482"/>
    <w:rsid w:val="00E53CDC"/>
    <w:rsid w:val="00E564CE"/>
    <w:rsid w:val="00E6487D"/>
    <w:rsid w:val="00E65AA4"/>
    <w:rsid w:val="00E70E8D"/>
    <w:rsid w:val="00E73ED4"/>
    <w:rsid w:val="00E803FC"/>
    <w:rsid w:val="00E8496D"/>
    <w:rsid w:val="00E85241"/>
    <w:rsid w:val="00E9221E"/>
    <w:rsid w:val="00E9285F"/>
    <w:rsid w:val="00E97147"/>
    <w:rsid w:val="00EA1ABA"/>
    <w:rsid w:val="00EA2727"/>
    <w:rsid w:val="00EA3800"/>
    <w:rsid w:val="00EA62CF"/>
    <w:rsid w:val="00EA63CA"/>
    <w:rsid w:val="00EA6410"/>
    <w:rsid w:val="00EA7558"/>
    <w:rsid w:val="00EA7748"/>
    <w:rsid w:val="00EB2500"/>
    <w:rsid w:val="00EB36CD"/>
    <w:rsid w:val="00EB493E"/>
    <w:rsid w:val="00ED01D4"/>
    <w:rsid w:val="00ED28DC"/>
    <w:rsid w:val="00ED37BC"/>
    <w:rsid w:val="00ED6CBF"/>
    <w:rsid w:val="00ED7767"/>
    <w:rsid w:val="00EE31CF"/>
    <w:rsid w:val="00EF3344"/>
    <w:rsid w:val="00F01881"/>
    <w:rsid w:val="00F050B1"/>
    <w:rsid w:val="00F06F86"/>
    <w:rsid w:val="00F21AED"/>
    <w:rsid w:val="00F21CFB"/>
    <w:rsid w:val="00F25AB5"/>
    <w:rsid w:val="00F40B64"/>
    <w:rsid w:val="00F4657B"/>
    <w:rsid w:val="00F50FC7"/>
    <w:rsid w:val="00F61DA2"/>
    <w:rsid w:val="00F62823"/>
    <w:rsid w:val="00F64364"/>
    <w:rsid w:val="00F843AA"/>
    <w:rsid w:val="00F8554E"/>
    <w:rsid w:val="00F909CA"/>
    <w:rsid w:val="00F97240"/>
    <w:rsid w:val="00FA05E0"/>
    <w:rsid w:val="00FA0D6E"/>
    <w:rsid w:val="00FA1070"/>
    <w:rsid w:val="00FA1B68"/>
    <w:rsid w:val="00FA1B80"/>
    <w:rsid w:val="00FA26D2"/>
    <w:rsid w:val="00FA31B2"/>
    <w:rsid w:val="00FB219D"/>
    <w:rsid w:val="00FB280B"/>
    <w:rsid w:val="00FB345B"/>
    <w:rsid w:val="00FC3F4B"/>
    <w:rsid w:val="00FC477E"/>
    <w:rsid w:val="00FC50DA"/>
    <w:rsid w:val="00FC56D7"/>
    <w:rsid w:val="00FD70B4"/>
    <w:rsid w:val="00FD7221"/>
    <w:rsid w:val="00FE71BA"/>
    <w:rsid w:val="00FF529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f" fillcolor="white" stroke="f">
      <v:fill color="white" on="f"/>
      <v:stroke on="f"/>
    </o:shapedefaults>
    <o:shapelayout v:ext="edit">
      <o:idmap v:ext="edit" data="2"/>
    </o:shapelayout>
  </w:shapeDefaults>
  <w:decimalSymbol w:val=","/>
  <w:listSeparator w:val=";"/>
  <w14:docId w14:val="7C687DE5"/>
  <w15:docId w15:val="{DEF2F0FA-8011-4086-8866-5A4792D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ung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uiPriority="34" w:qFormat="1"/>
    <w:lsdException w:name="Medium Grid 1 Accent 4" w:qFormat="1"/>
    <w:lsdException w:name="Medium Grid 2 Accent 4" w:qFormat="1"/>
    <w:lsdException w:name="Medium Grid 3 Accent 4"/>
    <w:lsdException w:name="Dark List Accent 4"/>
    <w:lsdException w:name="Colorful Shading Accent 4" w:uiPriority="1" w:qFormat="1"/>
    <w:lsdException w:name="Colorful List Accent 4" w:uiPriority="60"/>
    <w:lsdException w:name="Colorful Grid Accent 4" w:uiPriority="61"/>
    <w:lsdException w:name="Light Shading Accent 5" w:uiPriority="62"/>
    <w:lsdException w:name="Light List Accent 5" w:uiPriority="63" w:qFormat="1"/>
    <w:lsdException w:name="Light Grid Accent 5" w:uiPriority="64" w:qFormat="1"/>
    <w:lsdException w:name="Medium Shading 1 Accent 5" w:uiPriority="65"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34" w:qFormat="1"/>
    <w:lsdException w:name="Colorful Shading Accent 5" w:uiPriority="73" w:qFormat="1"/>
    <w:lsdException w:name="Colorful List Accent 5" w:uiPriority="60" w:qFormat="1"/>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lsdException w:name="Medium List 1 Accent 6" w:uiPriority="34" w:qFormat="1"/>
    <w:lsdException w:name="Medium List 2 Accent 6" w:uiPriority="29" w:qFormat="1"/>
    <w:lsdException w:name="Medium Grid 1 Accent 6" w:uiPriority="30" w:qFormat="1"/>
    <w:lsdException w:name="Medium Grid 2 Accent 6" w:uiPriority="66"/>
    <w:lsdException w:name="Medium Grid 3 Accent 6" w:uiPriority="67"/>
    <w:lsdException w:name="Dark List Accent 6" w:uiPriority="68"/>
    <w:lsdException w:name="Colorful Shading Accent 6" w:uiPriority="69"/>
    <w:lsdException w:name="Colorful List Accent 6" w:uiPriority="70"/>
    <w:lsdException w:name="Colorful Grid Accent 6" w:uiPriority="71"/>
    <w:lsdException w:name="Subtle Emphasis" w:uiPriority="72" w:qFormat="1"/>
    <w:lsdException w:name="Intense Emphasis" w:uiPriority="73" w:qFormat="1"/>
    <w:lsdException w:name="Subtle Reference" w:uiPriority="60" w:qFormat="1"/>
    <w:lsdException w:name="Intense Reference" w:uiPriority="61" w:qFormat="1"/>
    <w:lsdException w:name="Book Title" w:uiPriority="62" w:qFormat="1"/>
    <w:lsdException w:name="Bibliography" w:semiHidden="1" w:uiPriority="63" w:unhideWhenUsed="1"/>
    <w:lsdException w:name="TOC Heading" w:semiHidden="1" w:uiPriority="64" w:unhideWhenUsed="1" w:qFormat="1"/>
    <w:lsdException w:name="Plain Table 1" w:uiPriority="65"/>
    <w:lsdException w:name="Plain Table 2" w:uiPriority="66"/>
    <w:lsdException w:name="Plain Table 3" w:uiPriority="67" w:qFormat="1"/>
    <w:lsdException w:name="Plain Table 4" w:uiPriority="68" w:qFormat="1"/>
    <w:lsdException w:name="Plain Table 5" w:uiPriority="69" w:qFormat="1"/>
    <w:lsdException w:name="Grid Table Light" w:uiPriority="70" w:qFormat="1"/>
    <w:lsdException w:name="Grid Table 1 Light" w:uiPriority="71" w:qFormat="1"/>
    <w:lsdException w:name="Grid Table 2" w:uiPriority="72"/>
    <w:lsdException w:name="Grid Table 3" w:uiPriority="7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65BC"/>
    <w:pPr>
      <w:suppressAutoHyphens/>
      <w:autoSpaceDN w:val="0"/>
      <w:textAlignment w:val="baseline"/>
    </w:pPr>
    <w:rPr>
      <w:rFonts w:ascii="Arial" w:eastAsia="MS Mincho" w:hAnsi="Arial" w:cs="Times New Roman"/>
      <w:sz w:val="22"/>
      <w:lang w:eastAsia="nl-NL"/>
    </w:rPr>
  </w:style>
  <w:style w:type="paragraph" w:styleId="Nadpis1">
    <w:name w:val="heading 1"/>
    <w:basedOn w:val="Normln"/>
    <w:next w:val="Normln"/>
    <w:link w:val="Nadpis1Char"/>
    <w:uiPriority w:val="9"/>
    <w:qFormat/>
    <w:rsid w:val="00696C27"/>
    <w:pPr>
      <w:keepNext/>
      <w:keepLines/>
      <w:suppressAutoHyphens w:val="0"/>
      <w:autoSpaceDN/>
      <w:spacing w:before="480"/>
      <w:textAlignment w:val="auto"/>
      <w:outlineLvl w:val="0"/>
    </w:pPr>
    <w:rPr>
      <w:rFonts w:ascii="Calibri" w:eastAsia="Times New Roman" w:hAnsi="Calibri"/>
      <w:b/>
      <w:bCs/>
      <w:color w:val="345A8A"/>
      <w:sz w:val="32"/>
      <w:szCs w:val="32"/>
      <w:lang w:eastAsia="en-US"/>
    </w:rPr>
  </w:style>
  <w:style w:type="paragraph" w:styleId="Nadpis2">
    <w:name w:val="heading 2"/>
    <w:basedOn w:val="Normln"/>
    <w:next w:val="Normln"/>
    <w:link w:val="Nadpis2Char"/>
    <w:uiPriority w:val="9"/>
    <w:qFormat/>
    <w:rsid w:val="00696C27"/>
    <w:pPr>
      <w:keepNext/>
      <w:keepLines/>
      <w:suppressAutoHyphens w:val="0"/>
      <w:autoSpaceDN/>
      <w:spacing w:before="200"/>
      <w:textAlignment w:val="auto"/>
      <w:outlineLvl w:val="1"/>
    </w:pPr>
    <w:rPr>
      <w:rFonts w:ascii="Calibri" w:eastAsia="Times New Roman" w:hAnsi="Calibri"/>
      <w:b/>
      <w:bCs/>
      <w:color w:val="4F81BD"/>
      <w:sz w:val="26"/>
      <w:szCs w:val="26"/>
      <w:lang w:eastAsia="en-US"/>
    </w:rPr>
  </w:style>
  <w:style w:type="paragraph" w:styleId="Nadpis3">
    <w:name w:val="heading 3"/>
    <w:basedOn w:val="Normln"/>
    <w:next w:val="Normln"/>
    <w:link w:val="Nadpis3Char"/>
    <w:uiPriority w:val="9"/>
    <w:qFormat/>
    <w:rsid w:val="00696C27"/>
    <w:pPr>
      <w:keepNext/>
      <w:keepLines/>
      <w:suppressAutoHyphens w:val="0"/>
      <w:autoSpaceDN/>
      <w:spacing w:before="200"/>
      <w:textAlignment w:val="auto"/>
      <w:outlineLvl w:val="2"/>
    </w:pPr>
    <w:rPr>
      <w:rFonts w:ascii="Calibri" w:eastAsia="Times New Roman" w:hAnsi="Calibri"/>
      <w:b/>
      <w:bCs/>
      <w:color w:val="4F81BD"/>
      <w:sz w:val="24"/>
      <w:szCs w:val="24"/>
      <w:lang w:eastAsia="en-US"/>
    </w:rPr>
  </w:style>
  <w:style w:type="paragraph" w:styleId="Nadpis4">
    <w:name w:val="heading 4"/>
    <w:basedOn w:val="Normln"/>
    <w:next w:val="Normln"/>
    <w:link w:val="Nadpis4Char"/>
    <w:uiPriority w:val="9"/>
    <w:qFormat/>
    <w:rsid w:val="00696C27"/>
    <w:pPr>
      <w:keepNext/>
      <w:keepLines/>
      <w:suppressAutoHyphens w:val="0"/>
      <w:autoSpaceDN/>
      <w:spacing w:before="200"/>
      <w:textAlignment w:val="auto"/>
      <w:outlineLvl w:val="3"/>
    </w:pPr>
    <w:rPr>
      <w:rFonts w:ascii="Calibri" w:eastAsia="Times New Roman" w:hAnsi="Calibri"/>
      <w:b/>
      <w:bCs/>
      <w:i/>
      <w:iCs/>
      <w:color w:val="4F81BD"/>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rsid w:val="005365BC"/>
    <w:rPr>
      <w:rFonts w:ascii="Tahoma" w:eastAsia="Calibri" w:hAnsi="Tahoma" w:cs="Tahoma"/>
      <w:sz w:val="16"/>
      <w:szCs w:val="16"/>
      <w:lang w:eastAsia="en-US"/>
    </w:rPr>
  </w:style>
  <w:style w:type="character" w:customStyle="1" w:styleId="TextbublinyChar">
    <w:name w:val="Text bubliny Char"/>
    <w:rsid w:val="005365BC"/>
    <w:rPr>
      <w:rFonts w:ascii="Tahoma" w:hAnsi="Tahoma" w:cs="Tahoma"/>
      <w:sz w:val="16"/>
      <w:szCs w:val="16"/>
    </w:rPr>
  </w:style>
  <w:style w:type="paragraph" w:styleId="Zhlav">
    <w:name w:val="header"/>
    <w:basedOn w:val="Normln"/>
    <w:uiPriority w:val="99"/>
    <w:rsid w:val="005365BC"/>
    <w:pPr>
      <w:tabs>
        <w:tab w:val="center" w:pos="4536"/>
        <w:tab w:val="right" w:pos="9072"/>
      </w:tabs>
    </w:pPr>
    <w:rPr>
      <w:rFonts w:ascii="Calibri" w:eastAsia="Calibri" w:hAnsi="Calibri" w:cs="Tunga"/>
      <w:szCs w:val="22"/>
      <w:lang w:eastAsia="en-US"/>
    </w:rPr>
  </w:style>
  <w:style w:type="character" w:customStyle="1" w:styleId="ZhlavChar">
    <w:name w:val="Záhlaví Char"/>
    <w:basedOn w:val="Standardnpsmoodstavce"/>
    <w:uiPriority w:val="99"/>
    <w:rsid w:val="005365BC"/>
  </w:style>
  <w:style w:type="paragraph" w:styleId="Zpat">
    <w:name w:val="footer"/>
    <w:basedOn w:val="Normln"/>
    <w:uiPriority w:val="99"/>
    <w:rsid w:val="005365BC"/>
    <w:pPr>
      <w:tabs>
        <w:tab w:val="center" w:pos="4536"/>
        <w:tab w:val="right" w:pos="9072"/>
      </w:tabs>
    </w:pPr>
  </w:style>
  <w:style w:type="character" w:customStyle="1" w:styleId="ZpatChar">
    <w:name w:val="Zápatí Char"/>
    <w:basedOn w:val="Standardnpsmoodstavce"/>
    <w:uiPriority w:val="99"/>
    <w:rsid w:val="005365BC"/>
  </w:style>
  <w:style w:type="paragraph" w:customStyle="1" w:styleId="Prosttabulka31">
    <w:name w:val="Prostá tabulka 31"/>
    <w:basedOn w:val="Normln"/>
    <w:qFormat/>
    <w:rsid w:val="005365BC"/>
    <w:pPr>
      <w:spacing w:after="200" w:line="276" w:lineRule="auto"/>
      <w:ind w:left="720"/>
    </w:pPr>
    <w:rPr>
      <w:rFonts w:ascii="Calibri" w:eastAsia="Calibri" w:hAnsi="Calibri" w:cs="Tunga"/>
      <w:szCs w:val="22"/>
      <w:lang w:eastAsia="en-US"/>
    </w:rPr>
  </w:style>
  <w:style w:type="character" w:styleId="Hypertextovodkaz">
    <w:name w:val="Hyperlink"/>
    <w:rsid w:val="005365BC"/>
    <w:rPr>
      <w:color w:val="0000FF"/>
      <w:u w:val="single"/>
    </w:rPr>
  </w:style>
  <w:style w:type="character" w:styleId="Zdraznn">
    <w:name w:val="Emphasis"/>
    <w:qFormat/>
    <w:rsid w:val="005365BC"/>
    <w:rPr>
      <w:i/>
      <w:iCs/>
    </w:rPr>
  </w:style>
  <w:style w:type="paragraph" w:customStyle="1" w:styleId="Stednmka21">
    <w:name w:val="Střední mřížka 21"/>
    <w:rsid w:val="005365BC"/>
    <w:pPr>
      <w:widowControl w:val="0"/>
      <w:suppressAutoHyphens/>
      <w:autoSpaceDN w:val="0"/>
      <w:jc w:val="both"/>
      <w:textAlignment w:val="baseline"/>
    </w:pPr>
    <w:rPr>
      <w:rFonts w:ascii="SuzukiPRORegular" w:eastAsia="MS Gothic" w:hAnsi="SuzukiPRORegular" w:cs="Century"/>
      <w:kern w:val="3"/>
      <w:szCs w:val="24"/>
      <w:lang w:val="en-GB" w:eastAsia="ar-SA"/>
    </w:rPr>
  </w:style>
  <w:style w:type="paragraph" w:customStyle="1" w:styleId="Default">
    <w:name w:val="Default"/>
    <w:rsid w:val="005365BC"/>
    <w:pPr>
      <w:suppressAutoHyphens/>
      <w:autoSpaceDE w:val="0"/>
      <w:autoSpaceDN w:val="0"/>
      <w:textAlignment w:val="baseline"/>
    </w:pPr>
    <w:rPr>
      <w:rFonts w:ascii="SuzukiPRORegular" w:hAnsi="SuzukiPRORegular" w:cs="SuzukiPRORegular"/>
      <w:color w:val="000000"/>
      <w:sz w:val="24"/>
      <w:szCs w:val="24"/>
      <w:lang w:eastAsia="en-US"/>
    </w:rPr>
  </w:style>
  <w:style w:type="character" w:customStyle="1" w:styleId="hps">
    <w:name w:val="hps"/>
    <w:basedOn w:val="Standardnpsmoodstavce"/>
    <w:rsid w:val="005365BC"/>
  </w:style>
  <w:style w:type="paragraph" w:styleId="Normlnweb">
    <w:name w:val="Normal (Web)"/>
    <w:basedOn w:val="Normln"/>
    <w:uiPriority w:val="99"/>
    <w:rsid w:val="005365BC"/>
    <w:pPr>
      <w:spacing w:before="100" w:after="100"/>
    </w:pPr>
    <w:rPr>
      <w:rFonts w:ascii="Times New Roman" w:eastAsia="Times New Roman" w:hAnsi="Times New Roman"/>
      <w:sz w:val="24"/>
      <w:szCs w:val="24"/>
      <w:lang w:eastAsia="cs-CZ"/>
    </w:rPr>
  </w:style>
  <w:style w:type="character" w:styleId="Sledovanodkaz">
    <w:name w:val="FollowedHyperlink"/>
    <w:rsid w:val="005365BC"/>
    <w:rPr>
      <w:color w:val="800080"/>
      <w:u w:val="single"/>
    </w:rPr>
  </w:style>
  <w:style w:type="character" w:styleId="Odkaznakoment">
    <w:name w:val="annotation reference"/>
    <w:rsid w:val="005365BC"/>
    <w:rPr>
      <w:sz w:val="18"/>
      <w:szCs w:val="18"/>
    </w:rPr>
  </w:style>
  <w:style w:type="paragraph" w:styleId="Textkomente">
    <w:name w:val="annotation text"/>
    <w:basedOn w:val="Normln"/>
    <w:rsid w:val="005365BC"/>
    <w:rPr>
      <w:sz w:val="24"/>
      <w:szCs w:val="24"/>
    </w:rPr>
  </w:style>
  <w:style w:type="character" w:customStyle="1" w:styleId="TextkomenteChar">
    <w:name w:val="Text komentáře Char"/>
    <w:rsid w:val="005365BC"/>
    <w:rPr>
      <w:rFonts w:ascii="Arial" w:eastAsia="MS Mincho" w:hAnsi="Arial" w:cs="Times New Roman"/>
      <w:sz w:val="24"/>
      <w:szCs w:val="24"/>
      <w:lang w:eastAsia="nl-NL"/>
    </w:rPr>
  </w:style>
  <w:style w:type="paragraph" w:styleId="Pedmtkomente">
    <w:name w:val="annotation subject"/>
    <w:basedOn w:val="Textkomente"/>
    <w:next w:val="Textkomente"/>
    <w:rsid w:val="005365BC"/>
    <w:rPr>
      <w:b/>
      <w:bCs/>
      <w:sz w:val="20"/>
      <w:szCs w:val="20"/>
    </w:rPr>
  </w:style>
  <w:style w:type="character" w:customStyle="1" w:styleId="PedmtkomenteChar">
    <w:name w:val="Předmět komentáře Char"/>
    <w:rsid w:val="005365BC"/>
    <w:rPr>
      <w:rFonts w:ascii="Arial" w:eastAsia="MS Mincho" w:hAnsi="Arial" w:cs="Times New Roman"/>
      <w:b/>
      <w:bCs/>
      <w:sz w:val="20"/>
      <w:szCs w:val="20"/>
      <w:lang w:eastAsia="nl-NL"/>
    </w:rPr>
  </w:style>
  <w:style w:type="paragraph" w:styleId="Rozloendokumentu">
    <w:name w:val="Document Map"/>
    <w:basedOn w:val="Normln"/>
    <w:link w:val="RozloendokumentuChar"/>
    <w:uiPriority w:val="99"/>
    <w:semiHidden/>
    <w:unhideWhenUsed/>
    <w:rsid w:val="00F8554E"/>
    <w:rPr>
      <w:rFonts w:ascii="Times New Roman" w:hAnsi="Times New Roman"/>
      <w:sz w:val="24"/>
      <w:szCs w:val="24"/>
    </w:rPr>
  </w:style>
  <w:style w:type="character" w:customStyle="1" w:styleId="RozloendokumentuChar">
    <w:name w:val="Rozložení dokumentu Char"/>
    <w:link w:val="Rozloendokumentu"/>
    <w:uiPriority w:val="99"/>
    <w:semiHidden/>
    <w:rsid w:val="00F8554E"/>
    <w:rPr>
      <w:rFonts w:ascii="Times New Roman" w:eastAsia="MS Mincho" w:hAnsi="Times New Roman" w:cs="Times New Roman"/>
      <w:sz w:val="24"/>
      <w:szCs w:val="24"/>
      <w:lang w:eastAsia="nl-NL"/>
    </w:rPr>
  </w:style>
  <w:style w:type="paragraph" w:customStyle="1" w:styleId="Stednseznam1zvraznn61">
    <w:name w:val="Střední seznam 1 – zvýraznění 61"/>
    <w:basedOn w:val="Normln"/>
    <w:uiPriority w:val="34"/>
    <w:qFormat/>
    <w:rsid w:val="00A777A8"/>
    <w:pPr>
      <w:suppressAutoHyphens w:val="0"/>
      <w:autoSpaceDN/>
      <w:ind w:left="720"/>
      <w:contextualSpacing/>
      <w:textAlignment w:val="auto"/>
    </w:pPr>
    <w:rPr>
      <w:rFonts w:ascii="Cambria" w:hAnsi="Cambria" w:cs="Tunga"/>
      <w:sz w:val="24"/>
      <w:szCs w:val="24"/>
      <w:lang w:eastAsia="en-US"/>
    </w:rPr>
  </w:style>
  <w:style w:type="character" w:customStyle="1" w:styleId="Nadpis1Char">
    <w:name w:val="Nadpis 1 Char"/>
    <w:link w:val="Nadpis1"/>
    <w:uiPriority w:val="9"/>
    <w:rsid w:val="00696C27"/>
    <w:rPr>
      <w:rFonts w:eastAsia="Times New Roman" w:cs="Times New Roman"/>
      <w:b/>
      <w:bCs/>
      <w:color w:val="345A8A"/>
      <w:sz w:val="32"/>
      <w:szCs w:val="32"/>
      <w:lang w:eastAsia="en-US"/>
    </w:rPr>
  </w:style>
  <w:style w:type="character" w:customStyle="1" w:styleId="Nadpis2Char">
    <w:name w:val="Nadpis 2 Char"/>
    <w:link w:val="Nadpis2"/>
    <w:uiPriority w:val="9"/>
    <w:semiHidden/>
    <w:rsid w:val="00696C27"/>
    <w:rPr>
      <w:rFonts w:eastAsia="Times New Roman" w:cs="Times New Roman"/>
      <w:b/>
      <w:bCs/>
      <w:color w:val="4F81BD"/>
      <w:sz w:val="26"/>
      <w:szCs w:val="26"/>
      <w:lang w:eastAsia="en-US"/>
    </w:rPr>
  </w:style>
  <w:style w:type="character" w:customStyle="1" w:styleId="Nadpis3Char">
    <w:name w:val="Nadpis 3 Char"/>
    <w:link w:val="Nadpis3"/>
    <w:uiPriority w:val="9"/>
    <w:semiHidden/>
    <w:rsid w:val="00696C27"/>
    <w:rPr>
      <w:rFonts w:eastAsia="Times New Roman" w:cs="Times New Roman"/>
      <w:b/>
      <w:bCs/>
      <w:color w:val="4F81BD"/>
      <w:sz w:val="24"/>
      <w:szCs w:val="24"/>
      <w:lang w:eastAsia="en-US"/>
    </w:rPr>
  </w:style>
  <w:style w:type="character" w:customStyle="1" w:styleId="Nadpis4Char">
    <w:name w:val="Nadpis 4 Char"/>
    <w:link w:val="Nadpis4"/>
    <w:uiPriority w:val="9"/>
    <w:semiHidden/>
    <w:rsid w:val="00696C27"/>
    <w:rPr>
      <w:rFonts w:eastAsia="Times New Roman" w:cs="Times New Roman"/>
      <w:b/>
      <w:bCs/>
      <w:i/>
      <w:iCs/>
      <w:color w:val="4F81BD"/>
      <w:sz w:val="24"/>
      <w:szCs w:val="24"/>
      <w:lang w:eastAsia="en-US"/>
    </w:rPr>
  </w:style>
  <w:style w:type="paragraph" w:customStyle="1" w:styleId="Svtlseznamzvraznn51">
    <w:name w:val="Světlý seznam – zvýraznění 51"/>
    <w:basedOn w:val="Normln"/>
    <w:uiPriority w:val="34"/>
    <w:qFormat/>
    <w:rsid w:val="00696C27"/>
    <w:pPr>
      <w:suppressAutoHyphens w:val="0"/>
      <w:autoSpaceDN/>
      <w:ind w:left="720"/>
      <w:contextualSpacing/>
      <w:textAlignment w:val="auto"/>
    </w:pPr>
    <w:rPr>
      <w:rFonts w:ascii="Cambria" w:eastAsia="Times New Roman" w:hAnsi="Cambria"/>
      <w:sz w:val="24"/>
      <w:szCs w:val="24"/>
      <w:lang w:eastAsia="en-US"/>
    </w:rPr>
  </w:style>
  <w:style w:type="table" w:styleId="Mkatabulky">
    <w:name w:val="Table Grid"/>
    <w:basedOn w:val="Normlntabulka"/>
    <w:uiPriority w:val="39"/>
    <w:rsid w:val="00696C27"/>
    <w:rPr>
      <w:rFonts w:ascii="Cambria" w:eastAsia="Times New Roman" w:hAnsi="Cambria"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D5A9B"/>
  </w:style>
  <w:style w:type="paragraph" w:customStyle="1" w:styleId="Stednmka1zvraznn21">
    <w:name w:val="Střední mřížka 1 – zvýraznění 21"/>
    <w:basedOn w:val="Normln"/>
    <w:uiPriority w:val="34"/>
    <w:qFormat/>
    <w:rsid w:val="00FA0D6E"/>
    <w:pPr>
      <w:suppressAutoHyphens w:val="0"/>
      <w:autoSpaceDN/>
      <w:ind w:left="720"/>
      <w:contextualSpacing/>
      <w:textAlignment w:val="auto"/>
    </w:pPr>
    <w:rPr>
      <w:rFonts w:ascii="Cambria" w:eastAsia="Times New Roman" w:hAnsi="Cambria"/>
      <w:sz w:val="24"/>
      <w:szCs w:val="24"/>
      <w:lang w:eastAsia="en-US"/>
    </w:rPr>
  </w:style>
  <w:style w:type="paragraph" w:customStyle="1" w:styleId="Barevnseznamzvraznn11">
    <w:name w:val="Barevný seznam – zvýraznění 11"/>
    <w:basedOn w:val="Normln"/>
    <w:uiPriority w:val="34"/>
    <w:qFormat/>
    <w:rsid w:val="00497755"/>
    <w:pPr>
      <w:suppressAutoHyphens w:val="0"/>
      <w:autoSpaceDN/>
      <w:spacing w:after="200" w:line="276" w:lineRule="auto"/>
      <w:ind w:left="720"/>
      <w:contextualSpacing/>
      <w:textAlignment w:val="auto"/>
    </w:pPr>
    <w:rPr>
      <w:rFonts w:ascii="Times New Roman" w:eastAsia="Times New Roman" w:hAnsi="Times New Roman"/>
      <w:sz w:val="24"/>
      <w:szCs w:val="24"/>
      <w:lang w:eastAsia="cs-CZ"/>
    </w:rPr>
  </w:style>
  <w:style w:type="paragraph" w:styleId="Nzev">
    <w:name w:val="Title"/>
    <w:basedOn w:val="Normln"/>
    <w:next w:val="Normln"/>
    <w:link w:val="NzevChar"/>
    <w:uiPriority w:val="1"/>
    <w:qFormat/>
    <w:rsid w:val="00405033"/>
    <w:pPr>
      <w:suppressAutoHyphens w:val="0"/>
      <w:autoSpaceDE w:val="0"/>
      <w:adjustRightInd w:val="0"/>
      <w:textAlignment w:val="auto"/>
    </w:pPr>
    <w:rPr>
      <w:rFonts w:ascii="Times New Roman" w:eastAsia="Calibri" w:hAnsi="Times New Roman"/>
      <w:sz w:val="24"/>
      <w:szCs w:val="24"/>
      <w:lang w:eastAsia="cs-CZ"/>
    </w:rPr>
  </w:style>
  <w:style w:type="character" w:customStyle="1" w:styleId="NzevChar">
    <w:name w:val="Název Char"/>
    <w:link w:val="Nzev"/>
    <w:uiPriority w:val="1"/>
    <w:rsid w:val="00405033"/>
    <w:rPr>
      <w:rFonts w:ascii="Times New Roman" w:hAnsi="Times New Roman" w:cs="Times New Roman"/>
      <w:sz w:val="24"/>
      <w:szCs w:val="24"/>
    </w:rPr>
  </w:style>
  <w:style w:type="paragraph" w:customStyle="1" w:styleId="Barevnstnovnzvraznn11">
    <w:name w:val="Barevné stínování – zvýraznění 11"/>
    <w:hidden/>
    <w:uiPriority w:val="99"/>
    <w:unhideWhenUsed/>
    <w:rsid w:val="008856C0"/>
    <w:rPr>
      <w:rFonts w:ascii="Arial" w:eastAsia="MS Mincho" w:hAnsi="Arial" w:cs="Times New Roman"/>
      <w:sz w:val="22"/>
      <w:lang w:eastAsia="nl-NL"/>
    </w:rPr>
  </w:style>
  <w:style w:type="paragraph" w:styleId="Revize">
    <w:name w:val="Revision"/>
    <w:hidden/>
    <w:uiPriority w:val="99"/>
    <w:unhideWhenUsed/>
    <w:rsid w:val="00BD12AD"/>
    <w:rPr>
      <w:rFonts w:ascii="Arial" w:eastAsia="MS Mincho" w:hAnsi="Arial" w:cs="Times New Roman"/>
      <w:sz w:val="22"/>
      <w:lang w:eastAsia="nl-NL"/>
    </w:rPr>
  </w:style>
  <w:style w:type="character" w:styleId="Nevyeenzmnka">
    <w:name w:val="Unresolved Mention"/>
    <w:basedOn w:val="Standardnpsmoodstavce"/>
    <w:uiPriority w:val="99"/>
    <w:semiHidden/>
    <w:unhideWhenUsed/>
    <w:rsid w:val="005A11A0"/>
    <w:rPr>
      <w:color w:val="605E5C"/>
      <w:shd w:val="clear" w:color="auto" w:fill="E1DFDD"/>
    </w:rPr>
  </w:style>
  <w:style w:type="paragraph" w:styleId="Odstavecseseznamem">
    <w:name w:val="List Paragraph"/>
    <w:basedOn w:val="Normln"/>
    <w:uiPriority w:val="34"/>
    <w:qFormat/>
    <w:rsid w:val="00D33B92"/>
    <w:pPr>
      <w:suppressAutoHyphens w:val="0"/>
      <w:autoSpaceDN/>
      <w:spacing w:after="160" w:line="259" w:lineRule="auto"/>
      <w:ind w:left="720"/>
      <w:contextualSpacing/>
      <w:textAlignment w:val="auto"/>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5775">
      <w:bodyDiv w:val="1"/>
      <w:marLeft w:val="0"/>
      <w:marRight w:val="0"/>
      <w:marTop w:val="0"/>
      <w:marBottom w:val="0"/>
      <w:divBdr>
        <w:top w:val="none" w:sz="0" w:space="0" w:color="auto"/>
        <w:left w:val="none" w:sz="0" w:space="0" w:color="auto"/>
        <w:bottom w:val="none" w:sz="0" w:space="0" w:color="auto"/>
        <w:right w:val="none" w:sz="0" w:space="0" w:color="auto"/>
      </w:divBdr>
    </w:div>
    <w:div w:id="53552956">
      <w:bodyDiv w:val="1"/>
      <w:marLeft w:val="0"/>
      <w:marRight w:val="0"/>
      <w:marTop w:val="0"/>
      <w:marBottom w:val="0"/>
      <w:divBdr>
        <w:top w:val="none" w:sz="0" w:space="0" w:color="auto"/>
        <w:left w:val="none" w:sz="0" w:space="0" w:color="auto"/>
        <w:bottom w:val="none" w:sz="0" w:space="0" w:color="auto"/>
        <w:right w:val="none" w:sz="0" w:space="0" w:color="auto"/>
      </w:divBdr>
    </w:div>
    <w:div w:id="94711500">
      <w:bodyDiv w:val="1"/>
      <w:marLeft w:val="0"/>
      <w:marRight w:val="0"/>
      <w:marTop w:val="0"/>
      <w:marBottom w:val="0"/>
      <w:divBdr>
        <w:top w:val="none" w:sz="0" w:space="0" w:color="auto"/>
        <w:left w:val="none" w:sz="0" w:space="0" w:color="auto"/>
        <w:bottom w:val="none" w:sz="0" w:space="0" w:color="auto"/>
        <w:right w:val="none" w:sz="0" w:space="0" w:color="auto"/>
      </w:divBdr>
    </w:div>
    <w:div w:id="116460109">
      <w:bodyDiv w:val="1"/>
      <w:marLeft w:val="0"/>
      <w:marRight w:val="0"/>
      <w:marTop w:val="0"/>
      <w:marBottom w:val="0"/>
      <w:divBdr>
        <w:top w:val="none" w:sz="0" w:space="0" w:color="auto"/>
        <w:left w:val="none" w:sz="0" w:space="0" w:color="auto"/>
        <w:bottom w:val="none" w:sz="0" w:space="0" w:color="auto"/>
        <w:right w:val="none" w:sz="0" w:space="0" w:color="auto"/>
      </w:divBdr>
    </w:div>
    <w:div w:id="166410317">
      <w:bodyDiv w:val="1"/>
      <w:marLeft w:val="0"/>
      <w:marRight w:val="0"/>
      <w:marTop w:val="0"/>
      <w:marBottom w:val="0"/>
      <w:divBdr>
        <w:top w:val="none" w:sz="0" w:space="0" w:color="auto"/>
        <w:left w:val="none" w:sz="0" w:space="0" w:color="auto"/>
        <w:bottom w:val="none" w:sz="0" w:space="0" w:color="auto"/>
        <w:right w:val="none" w:sz="0" w:space="0" w:color="auto"/>
      </w:divBdr>
    </w:div>
    <w:div w:id="262962342">
      <w:bodyDiv w:val="1"/>
      <w:marLeft w:val="0"/>
      <w:marRight w:val="0"/>
      <w:marTop w:val="0"/>
      <w:marBottom w:val="0"/>
      <w:divBdr>
        <w:top w:val="none" w:sz="0" w:space="0" w:color="auto"/>
        <w:left w:val="none" w:sz="0" w:space="0" w:color="auto"/>
        <w:bottom w:val="none" w:sz="0" w:space="0" w:color="auto"/>
        <w:right w:val="none" w:sz="0" w:space="0" w:color="auto"/>
      </w:divBdr>
    </w:div>
    <w:div w:id="301349707">
      <w:bodyDiv w:val="1"/>
      <w:marLeft w:val="0"/>
      <w:marRight w:val="0"/>
      <w:marTop w:val="0"/>
      <w:marBottom w:val="0"/>
      <w:divBdr>
        <w:top w:val="none" w:sz="0" w:space="0" w:color="auto"/>
        <w:left w:val="none" w:sz="0" w:space="0" w:color="auto"/>
        <w:bottom w:val="none" w:sz="0" w:space="0" w:color="auto"/>
        <w:right w:val="none" w:sz="0" w:space="0" w:color="auto"/>
      </w:divBdr>
    </w:div>
    <w:div w:id="393047599">
      <w:bodyDiv w:val="1"/>
      <w:marLeft w:val="0"/>
      <w:marRight w:val="0"/>
      <w:marTop w:val="0"/>
      <w:marBottom w:val="0"/>
      <w:divBdr>
        <w:top w:val="none" w:sz="0" w:space="0" w:color="auto"/>
        <w:left w:val="none" w:sz="0" w:space="0" w:color="auto"/>
        <w:bottom w:val="none" w:sz="0" w:space="0" w:color="auto"/>
        <w:right w:val="none" w:sz="0" w:space="0" w:color="auto"/>
      </w:divBdr>
    </w:div>
    <w:div w:id="475538551">
      <w:bodyDiv w:val="1"/>
      <w:marLeft w:val="0"/>
      <w:marRight w:val="0"/>
      <w:marTop w:val="0"/>
      <w:marBottom w:val="0"/>
      <w:divBdr>
        <w:top w:val="none" w:sz="0" w:space="0" w:color="auto"/>
        <w:left w:val="none" w:sz="0" w:space="0" w:color="auto"/>
        <w:bottom w:val="none" w:sz="0" w:space="0" w:color="auto"/>
        <w:right w:val="none" w:sz="0" w:space="0" w:color="auto"/>
      </w:divBdr>
    </w:div>
    <w:div w:id="476264852">
      <w:bodyDiv w:val="1"/>
      <w:marLeft w:val="0"/>
      <w:marRight w:val="0"/>
      <w:marTop w:val="0"/>
      <w:marBottom w:val="0"/>
      <w:divBdr>
        <w:top w:val="none" w:sz="0" w:space="0" w:color="auto"/>
        <w:left w:val="none" w:sz="0" w:space="0" w:color="auto"/>
        <w:bottom w:val="none" w:sz="0" w:space="0" w:color="auto"/>
        <w:right w:val="none" w:sz="0" w:space="0" w:color="auto"/>
      </w:divBdr>
      <w:divsChild>
        <w:div w:id="192307400">
          <w:marLeft w:val="0"/>
          <w:marRight w:val="0"/>
          <w:marTop w:val="0"/>
          <w:marBottom w:val="0"/>
          <w:divBdr>
            <w:top w:val="none" w:sz="0" w:space="0" w:color="auto"/>
            <w:left w:val="none" w:sz="0" w:space="0" w:color="auto"/>
            <w:bottom w:val="none" w:sz="0" w:space="0" w:color="auto"/>
            <w:right w:val="none" w:sz="0" w:space="0" w:color="auto"/>
          </w:divBdr>
        </w:div>
        <w:div w:id="2025397613">
          <w:marLeft w:val="0"/>
          <w:marRight w:val="0"/>
          <w:marTop w:val="0"/>
          <w:marBottom w:val="0"/>
          <w:divBdr>
            <w:top w:val="none" w:sz="0" w:space="0" w:color="auto"/>
            <w:left w:val="none" w:sz="0" w:space="0" w:color="auto"/>
            <w:bottom w:val="none" w:sz="0" w:space="0" w:color="auto"/>
            <w:right w:val="none" w:sz="0" w:space="0" w:color="auto"/>
          </w:divBdr>
        </w:div>
        <w:div w:id="1942911822">
          <w:marLeft w:val="0"/>
          <w:marRight w:val="0"/>
          <w:marTop w:val="0"/>
          <w:marBottom w:val="0"/>
          <w:divBdr>
            <w:top w:val="none" w:sz="0" w:space="0" w:color="auto"/>
            <w:left w:val="none" w:sz="0" w:space="0" w:color="auto"/>
            <w:bottom w:val="none" w:sz="0" w:space="0" w:color="auto"/>
            <w:right w:val="none" w:sz="0" w:space="0" w:color="auto"/>
          </w:divBdr>
        </w:div>
        <w:div w:id="114062552">
          <w:marLeft w:val="0"/>
          <w:marRight w:val="0"/>
          <w:marTop w:val="0"/>
          <w:marBottom w:val="0"/>
          <w:divBdr>
            <w:top w:val="none" w:sz="0" w:space="0" w:color="auto"/>
            <w:left w:val="none" w:sz="0" w:space="0" w:color="auto"/>
            <w:bottom w:val="none" w:sz="0" w:space="0" w:color="auto"/>
            <w:right w:val="none" w:sz="0" w:space="0" w:color="auto"/>
          </w:divBdr>
        </w:div>
      </w:divsChild>
    </w:div>
    <w:div w:id="557596059">
      <w:bodyDiv w:val="1"/>
      <w:marLeft w:val="0"/>
      <w:marRight w:val="0"/>
      <w:marTop w:val="0"/>
      <w:marBottom w:val="0"/>
      <w:divBdr>
        <w:top w:val="none" w:sz="0" w:space="0" w:color="auto"/>
        <w:left w:val="none" w:sz="0" w:space="0" w:color="auto"/>
        <w:bottom w:val="none" w:sz="0" w:space="0" w:color="auto"/>
        <w:right w:val="none" w:sz="0" w:space="0" w:color="auto"/>
      </w:divBdr>
    </w:div>
    <w:div w:id="569388439">
      <w:bodyDiv w:val="1"/>
      <w:marLeft w:val="0"/>
      <w:marRight w:val="0"/>
      <w:marTop w:val="0"/>
      <w:marBottom w:val="0"/>
      <w:divBdr>
        <w:top w:val="none" w:sz="0" w:space="0" w:color="auto"/>
        <w:left w:val="none" w:sz="0" w:space="0" w:color="auto"/>
        <w:bottom w:val="none" w:sz="0" w:space="0" w:color="auto"/>
        <w:right w:val="none" w:sz="0" w:space="0" w:color="auto"/>
      </w:divBdr>
    </w:div>
    <w:div w:id="585070720">
      <w:bodyDiv w:val="1"/>
      <w:marLeft w:val="0"/>
      <w:marRight w:val="0"/>
      <w:marTop w:val="0"/>
      <w:marBottom w:val="0"/>
      <w:divBdr>
        <w:top w:val="none" w:sz="0" w:space="0" w:color="auto"/>
        <w:left w:val="none" w:sz="0" w:space="0" w:color="auto"/>
        <w:bottom w:val="none" w:sz="0" w:space="0" w:color="auto"/>
        <w:right w:val="none" w:sz="0" w:space="0" w:color="auto"/>
      </w:divBdr>
    </w:div>
    <w:div w:id="608123229">
      <w:bodyDiv w:val="1"/>
      <w:marLeft w:val="0"/>
      <w:marRight w:val="0"/>
      <w:marTop w:val="0"/>
      <w:marBottom w:val="0"/>
      <w:divBdr>
        <w:top w:val="none" w:sz="0" w:space="0" w:color="auto"/>
        <w:left w:val="none" w:sz="0" w:space="0" w:color="auto"/>
        <w:bottom w:val="none" w:sz="0" w:space="0" w:color="auto"/>
        <w:right w:val="none" w:sz="0" w:space="0" w:color="auto"/>
      </w:divBdr>
    </w:div>
    <w:div w:id="652026414">
      <w:bodyDiv w:val="1"/>
      <w:marLeft w:val="0"/>
      <w:marRight w:val="0"/>
      <w:marTop w:val="0"/>
      <w:marBottom w:val="0"/>
      <w:divBdr>
        <w:top w:val="none" w:sz="0" w:space="0" w:color="auto"/>
        <w:left w:val="none" w:sz="0" w:space="0" w:color="auto"/>
        <w:bottom w:val="none" w:sz="0" w:space="0" w:color="auto"/>
        <w:right w:val="none" w:sz="0" w:space="0" w:color="auto"/>
      </w:divBdr>
    </w:div>
    <w:div w:id="674966109">
      <w:bodyDiv w:val="1"/>
      <w:marLeft w:val="0"/>
      <w:marRight w:val="0"/>
      <w:marTop w:val="0"/>
      <w:marBottom w:val="0"/>
      <w:divBdr>
        <w:top w:val="none" w:sz="0" w:space="0" w:color="auto"/>
        <w:left w:val="none" w:sz="0" w:space="0" w:color="auto"/>
        <w:bottom w:val="none" w:sz="0" w:space="0" w:color="auto"/>
        <w:right w:val="none" w:sz="0" w:space="0" w:color="auto"/>
      </w:divBdr>
    </w:div>
    <w:div w:id="748506969">
      <w:bodyDiv w:val="1"/>
      <w:marLeft w:val="0"/>
      <w:marRight w:val="0"/>
      <w:marTop w:val="0"/>
      <w:marBottom w:val="0"/>
      <w:divBdr>
        <w:top w:val="none" w:sz="0" w:space="0" w:color="auto"/>
        <w:left w:val="none" w:sz="0" w:space="0" w:color="auto"/>
        <w:bottom w:val="none" w:sz="0" w:space="0" w:color="auto"/>
        <w:right w:val="none" w:sz="0" w:space="0" w:color="auto"/>
      </w:divBdr>
    </w:div>
    <w:div w:id="786120002">
      <w:bodyDiv w:val="1"/>
      <w:marLeft w:val="0"/>
      <w:marRight w:val="0"/>
      <w:marTop w:val="0"/>
      <w:marBottom w:val="0"/>
      <w:divBdr>
        <w:top w:val="none" w:sz="0" w:space="0" w:color="auto"/>
        <w:left w:val="none" w:sz="0" w:space="0" w:color="auto"/>
        <w:bottom w:val="none" w:sz="0" w:space="0" w:color="auto"/>
        <w:right w:val="none" w:sz="0" w:space="0" w:color="auto"/>
      </w:divBdr>
    </w:div>
    <w:div w:id="808940532">
      <w:bodyDiv w:val="1"/>
      <w:marLeft w:val="0"/>
      <w:marRight w:val="0"/>
      <w:marTop w:val="0"/>
      <w:marBottom w:val="0"/>
      <w:divBdr>
        <w:top w:val="none" w:sz="0" w:space="0" w:color="auto"/>
        <w:left w:val="none" w:sz="0" w:space="0" w:color="auto"/>
        <w:bottom w:val="none" w:sz="0" w:space="0" w:color="auto"/>
        <w:right w:val="none" w:sz="0" w:space="0" w:color="auto"/>
      </w:divBdr>
    </w:div>
    <w:div w:id="814226861">
      <w:bodyDiv w:val="1"/>
      <w:marLeft w:val="0"/>
      <w:marRight w:val="0"/>
      <w:marTop w:val="0"/>
      <w:marBottom w:val="0"/>
      <w:divBdr>
        <w:top w:val="none" w:sz="0" w:space="0" w:color="auto"/>
        <w:left w:val="none" w:sz="0" w:space="0" w:color="auto"/>
        <w:bottom w:val="none" w:sz="0" w:space="0" w:color="auto"/>
        <w:right w:val="none" w:sz="0" w:space="0" w:color="auto"/>
      </w:divBdr>
    </w:div>
    <w:div w:id="836727768">
      <w:bodyDiv w:val="1"/>
      <w:marLeft w:val="0"/>
      <w:marRight w:val="0"/>
      <w:marTop w:val="0"/>
      <w:marBottom w:val="0"/>
      <w:divBdr>
        <w:top w:val="none" w:sz="0" w:space="0" w:color="auto"/>
        <w:left w:val="none" w:sz="0" w:space="0" w:color="auto"/>
        <w:bottom w:val="none" w:sz="0" w:space="0" w:color="auto"/>
        <w:right w:val="none" w:sz="0" w:space="0" w:color="auto"/>
      </w:divBdr>
    </w:div>
    <w:div w:id="940722574">
      <w:bodyDiv w:val="1"/>
      <w:marLeft w:val="0"/>
      <w:marRight w:val="0"/>
      <w:marTop w:val="0"/>
      <w:marBottom w:val="0"/>
      <w:divBdr>
        <w:top w:val="none" w:sz="0" w:space="0" w:color="auto"/>
        <w:left w:val="none" w:sz="0" w:space="0" w:color="auto"/>
        <w:bottom w:val="none" w:sz="0" w:space="0" w:color="auto"/>
        <w:right w:val="none" w:sz="0" w:space="0" w:color="auto"/>
      </w:divBdr>
    </w:div>
    <w:div w:id="1053433684">
      <w:bodyDiv w:val="1"/>
      <w:marLeft w:val="0"/>
      <w:marRight w:val="0"/>
      <w:marTop w:val="0"/>
      <w:marBottom w:val="0"/>
      <w:divBdr>
        <w:top w:val="none" w:sz="0" w:space="0" w:color="auto"/>
        <w:left w:val="none" w:sz="0" w:space="0" w:color="auto"/>
        <w:bottom w:val="none" w:sz="0" w:space="0" w:color="auto"/>
        <w:right w:val="none" w:sz="0" w:space="0" w:color="auto"/>
      </w:divBdr>
    </w:div>
    <w:div w:id="1085499037">
      <w:bodyDiv w:val="1"/>
      <w:marLeft w:val="0"/>
      <w:marRight w:val="0"/>
      <w:marTop w:val="0"/>
      <w:marBottom w:val="0"/>
      <w:divBdr>
        <w:top w:val="none" w:sz="0" w:space="0" w:color="auto"/>
        <w:left w:val="none" w:sz="0" w:space="0" w:color="auto"/>
        <w:bottom w:val="none" w:sz="0" w:space="0" w:color="auto"/>
        <w:right w:val="none" w:sz="0" w:space="0" w:color="auto"/>
      </w:divBdr>
    </w:div>
    <w:div w:id="1152410786">
      <w:bodyDiv w:val="1"/>
      <w:marLeft w:val="0"/>
      <w:marRight w:val="0"/>
      <w:marTop w:val="0"/>
      <w:marBottom w:val="0"/>
      <w:divBdr>
        <w:top w:val="none" w:sz="0" w:space="0" w:color="auto"/>
        <w:left w:val="none" w:sz="0" w:space="0" w:color="auto"/>
        <w:bottom w:val="none" w:sz="0" w:space="0" w:color="auto"/>
        <w:right w:val="none" w:sz="0" w:space="0" w:color="auto"/>
      </w:divBdr>
    </w:div>
    <w:div w:id="1205366339">
      <w:bodyDiv w:val="1"/>
      <w:marLeft w:val="0"/>
      <w:marRight w:val="0"/>
      <w:marTop w:val="0"/>
      <w:marBottom w:val="0"/>
      <w:divBdr>
        <w:top w:val="none" w:sz="0" w:space="0" w:color="auto"/>
        <w:left w:val="none" w:sz="0" w:space="0" w:color="auto"/>
        <w:bottom w:val="none" w:sz="0" w:space="0" w:color="auto"/>
        <w:right w:val="none" w:sz="0" w:space="0" w:color="auto"/>
      </w:divBdr>
    </w:div>
    <w:div w:id="1243753898">
      <w:bodyDiv w:val="1"/>
      <w:marLeft w:val="0"/>
      <w:marRight w:val="0"/>
      <w:marTop w:val="0"/>
      <w:marBottom w:val="0"/>
      <w:divBdr>
        <w:top w:val="none" w:sz="0" w:space="0" w:color="auto"/>
        <w:left w:val="none" w:sz="0" w:space="0" w:color="auto"/>
        <w:bottom w:val="none" w:sz="0" w:space="0" w:color="auto"/>
        <w:right w:val="none" w:sz="0" w:space="0" w:color="auto"/>
      </w:divBdr>
    </w:div>
    <w:div w:id="1275550403">
      <w:bodyDiv w:val="1"/>
      <w:marLeft w:val="0"/>
      <w:marRight w:val="0"/>
      <w:marTop w:val="0"/>
      <w:marBottom w:val="0"/>
      <w:divBdr>
        <w:top w:val="none" w:sz="0" w:space="0" w:color="auto"/>
        <w:left w:val="none" w:sz="0" w:space="0" w:color="auto"/>
        <w:bottom w:val="none" w:sz="0" w:space="0" w:color="auto"/>
        <w:right w:val="none" w:sz="0" w:space="0" w:color="auto"/>
      </w:divBdr>
    </w:div>
    <w:div w:id="1333606969">
      <w:bodyDiv w:val="1"/>
      <w:marLeft w:val="0"/>
      <w:marRight w:val="0"/>
      <w:marTop w:val="0"/>
      <w:marBottom w:val="0"/>
      <w:divBdr>
        <w:top w:val="none" w:sz="0" w:space="0" w:color="auto"/>
        <w:left w:val="none" w:sz="0" w:space="0" w:color="auto"/>
        <w:bottom w:val="none" w:sz="0" w:space="0" w:color="auto"/>
        <w:right w:val="none" w:sz="0" w:space="0" w:color="auto"/>
      </w:divBdr>
    </w:div>
    <w:div w:id="1335382647">
      <w:bodyDiv w:val="1"/>
      <w:marLeft w:val="0"/>
      <w:marRight w:val="0"/>
      <w:marTop w:val="0"/>
      <w:marBottom w:val="0"/>
      <w:divBdr>
        <w:top w:val="none" w:sz="0" w:space="0" w:color="auto"/>
        <w:left w:val="none" w:sz="0" w:space="0" w:color="auto"/>
        <w:bottom w:val="none" w:sz="0" w:space="0" w:color="auto"/>
        <w:right w:val="none" w:sz="0" w:space="0" w:color="auto"/>
      </w:divBdr>
    </w:div>
    <w:div w:id="1421029635">
      <w:bodyDiv w:val="1"/>
      <w:marLeft w:val="0"/>
      <w:marRight w:val="0"/>
      <w:marTop w:val="0"/>
      <w:marBottom w:val="0"/>
      <w:divBdr>
        <w:top w:val="none" w:sz="0" w:space="0" w:color="auto"/>
        <w:left w:val="none" w:sz="0" w:space="0" w:color="auto"/>
        <w:bottom w:val="none" w:sz="0" w:space="0" w:color="auto"/>
        <w:right w:val="none" w:sz="0" w:space="0" w:color="auto"/>
      </w:divBdr>
    </w:div>
    <w:div w:id="1456291692">
      <w:bodyDiv w:val="1"/>
      <w:marLeft w:val="0"/>
      <w:marRight w:val="0"/>
      <w:marTop w:val="0"/>
      <w:marBottom w:val="0"/>
      <w:divBdr>
        <w:top w:val="none" w:sz="0" w:space="0" w:color="auto"/>
        <w:left w:val="none" w:sz="0" w:space="0" w:color="auto"/>
        <w:bottom w:val="none" w:sz="0" w:space="0" w:color="auto"/>
        <w:right w:val="none" w:sz="0" w:space="0" w:color="auto"/>
      </w:divBdr>
    </w:div>
    <w:div w:id="1474448975">
      <w:bodyDiv w:val="1"/>
      <w:marLeft w:val="0"/>
      <w:marRight w:val="0"/>
      <w:marTop w:val="0"/>
      <w:marBottom w:val="0"/>
      <w:divBdr>
        <w:top w:val="none" w:sz="0" w:space="0" w:color="auto"/>
        <w:left w:val="none" w:sz="0" w:space="0" w:color="auto"/>
        <w:bottom w:val="none" w:sz="0" w:space="0" w:color="auto"/>
        <w:right w:val="none" w:sz="0" w:space="0" w:color="auto"/>
      </w:divBdr>
    </w:div>
    <w:div w:id="1490558601">
      <w:bodyDiv w:val="1"/>
      <w:marLeft w:val="0"/>
      <w:marRight w:val="0"/>
      <w:marTop w:val="0"/>
      <w:marBottom w:val="0"/>
      <w:divBdr>
        <w:top w:val="none" w:sz="0" w:space="0" w:color="auto"/>
        <w:left w:val="none" w:sz="0" w:space="0" w:color="auto"/>
        <w:bottom w:val="none" w:sz="0" w:space="0" w:color="auto"/>
        <w:right w:val="none" w:sz="0" w:space="0" w:color="auto"/>
      </w:divBdr>
    </w:div>
    <w:div w:id="1518155855">
      <w:bodyDiv w:val="1"/>
      <w:marLeft w:val="0"/>
      <w:marRight w:val="0"/>
      <w:marTop w:val="0"/>
      <w:marBottom w:val="0"/>
      <w:divBdr>
        <w:top w:val="none" w:sz="0" w:space="0" w:color="auto"/>
        <w:left w:val="none" w:sz="0" w:space="0" w:color="auto"/>
        <w:bottom w:val="none" w:sz="0" w:space="0" w:color="auto"/>
        <w:right w:val="none" w:sz="0" w:space="0" w:color="auto"/>
      </w:divBdr>
    </w:div>
    <w:div w:id="1639341459">
      <w:bodyDiv w:val="1"/>
      <w:marLeft w:val="0"/>
      <w:marRight w:val="0"/>
      <w:marTop w:val="0"/>
      <w:marBottom w:val="0"/>
      <w:divBdr>
        <w:top w:val="none" w:sz="0" w:space="0" w:color="auto"/>
        <w:left w:val="none" w:sz="0" w:space="0" w:color="auto"/>
        <w:bottom w:val="none" w:sz="0" w:space="0" w:color="auto"/>
        <w:right w:val="none" w:sz="0" w:space="0" w:color="auto"/>
      </w:divBdr>
      <w:divsChild>
        <w:div w:id="842360083">
          <w:marLeft w:val="0"/>
          <w:marRight w:val="0"/>
          <w:marTop w:val="0"/>
          <w:marBottom w:val="0"/>
          <w:divBdr>
            <w:top w:val="none" w:sz="0" w:space="0" w:color="auto"/>
            <w:left w:val="none" w:sz="0" w:space="0" w:color="auto"/>
            <w:bottom w:val="none" w:sz="0" w:space="0" w:color="auto"/>
            <w:right w:val="none" w:sz="0" w:space="0" w:color="auto"/>
          </w:divBdr>
        </w:div>
        <w:div w:id="766778746">
          <w:marLeft w:val="0"/>
          <w:marRight w:val="0"/>
          <w:marTop w:val="0"/>
          <w:marBottom w:val="0"/>
          <w:divBdr>
            <w:top w:val="none" w:sz="0" w:space="0" w:color="auto"/>
            <w:left w:val="none" w:sz="0" w:space="0" w:color="auto"/>
            <w:bottom w:val="none" w:sz="0" w:space="0" w:color="auto"/>
            <w:right w:val="none" w:sz="0" w:space="0" w:color="auto"/>
          </w:divBdr>
        </w:div>
      </w:divsChild>
    </w:div>
    <w:div w:id="1647858494">
      <w:bodyDiv w:val="1"/>
      <w:marLeft w:val="0"/>
      <w:marRight w:val="0"/>
      <w:marTop w:val="0"/>
      <w:marBottom w:val="0"/>
      <w:divBdr>
        <w:top w:val="none" w:sz="0" w:space="0" w:color="auto"/>
        <w:left w:val="none" w:sz="0" w:space="0" w:color="auto"/>
        <w:bottom w:val="none" w:sz="0" w:space="0" w:color="auto"/>
        <w:right w:val="none" w:sz="0" w:space="0" w:color="auto"/>
      </w:divBdr>
    </w:div>
    <w:div w:id="1686518020">
      <w:bodyDiv w:val="1"/>
      <w:marLeft w:val="0"/>
      <w:marRight w:val="0"/>
      <w:marTop w:val="0"/>
      <w:marBottom w:val="0"/>
      <w:divBdr>
        <w:top w:val="none" w:sz="0" w:space="0" w:color="auto"/>
        <w:left w:val="none" w:sz="0" w:space="0" w:color="auto"/>
        <w:bottom w:val="none" w:sz="0" w:space="0" w:color="auto"/>
        <w:right w:val="none" w:sz="0" w:space="0" w:color="auto"/>
      </w:divBdr>
    </w:div>
    <w:div w:id="1883859104">
      <w:bodyDiv w:val="1"/>
      <w:marLeft w:val="0"/>
      <w:marRight w:val="0"/>
      <w:marTop w:val="0"/>
      <w:marBottom w:val="0"/>
      <w:divBdr>
        <w:top w:val="none" w:sz="0" w:space="0" w:color="auto"/>
        <w:left w:val="none" w:sz="0" w:space="0" w:color="auto"/>
        <w:bottom w:val="none" w:sz="0" w:space="0" w:color="auto"/>
        <w:right w:val="none" w:sz="0" w:space="0" w:color="auto"/>
      </w:divBdr>
    </w:div>
    <w:div w:id="1951935516">
      <w:bodyDiv w:val="1"/>
      <w:marLeft w:val="0"/>
      <w:marRight w:val="0"/>
      <w:marTop w:val="0"/>
      <w:marBottom w:val="0"/>
      <w:divBdr>
        <w:top w:val="none" w:sz="0" w:space="0" w:color="auto"/>
        <w:left w:val="none" w:sz="0" w:space="0" w:color="auto"/>
        <w:bottom w:val="none" w:sz="0" w:space="0" w:color="auto"/>
        <w:right w:val="none" w:sz="0" w:space="0" w:color="auto"/>
      </w:divBdr>
    </w:div>
    <w:div w:id="1972981816">
      <w:bodyDiv w:val="1"/>
      <w:marLeft w:val="0"/>
      <w:marRight w:val="0"/>
      <w:marTop w:val="0"/>
      <w:marBottom w:val="0"/>
      <w:divBdr>
        <w:top w:val="none" w:sz="0" w:space="0" w:color="auto"/>
        <w:left w:val="none" w:sz="0" w:space="0" w:color="auto"/>
        <w:bottom w:val="none" w:sz="0" w:space="0" w:color="auto"/>
        <w:right w:val="none" w:sz="0" w:space="0" w:color="auto"/>
      </w:divBdr>
      <w:divsChild>
        <w:div w:id="1062095283">
          <w:marLeft w:val="0"/>
          <w:marRight w:val="0"/>
          <w:marTop w:val="0"/>
          <w:marBottom w:val="0"/>
          <w:divBdr>
            <w:top w:val="none" w:sz="0" w:space="0" w:color="auto"/>
            <w:left w:val="none" w:sz="0" w:space="0" w:color="auto"/>
            <w:bottom w:val="none" w:sz="0" w:space="0" w:color="auto"/>
            <w:right w:val="none" w:sz="0" w:space="0" w:color="auto"/>
          </w:divBdr>
          <w:divsChild>
            <w:div w:id="1638493153">
              <w:marLeft w:val="0"/>
              <w:marRight w:val="0"/>
              <w:marTop w:val="0"/>
              <w:marBottom w:val="0"/>
              <w:divBdr>
                <w:top w:val="none" w:sz="0" w:space="0" w:color="auto"/>
                <w:left w:val="none" w:sz="0" w:space="0" w:color="auto"/>
                <w:bottom w:val="none" w:sz="0" w:space="0" w:color="auto"/>
                <w:right w:val="none" w:sz="0" w:space="0" w:color="auto"/>
              </w:divBdr>
              <w:divsChild>
                <w:div w:id="295836663">
                  <w:marLeft w:val="0"/>
                  <w:marRight w:val="0"/>
                  <w:marTop w:val="0"/>
                  <w:marBottom w:val="0"/>
                  <w:divBdr>
                    <w:top w:val="none" w:sz="0" w:space="0" w:color="auto"/>
                    <w:left w:val="none" w:sz="0" w:space="0" w:color="auto"/>
                    <w:bottom w:val="none" w:sz="0" w:space="0" w:color="auto"/>
                    <w:right w:val="none" w:sz="0" w:space="0" w:color="auto"/>
                  </w:divBdr>
                  <w:divsChild>
                    <w:div w:id="1218971402">
                      <w:marLeft w:val="0"/>
                      <w:marRight w:val="0"/>
                      <w:marTop w:val="0"/>
                      <w:marBottom w:val="0"/>
                      <w:divBdr>
                        <w:top w:val="none" w:sz="0" w:space="0" w:color="auto"/>
                        <w:left w:val="none" w:sz="0" w:space="0" w:color="auto"/>
                        <w:bottom w:val="none" w:sz="0" w:space="0" w:color="auto"/>
                        <w:right w:val="none" w:sz="0" w:space="0" w:color="auto"/>
                      </w:divBdr>
                      <w:divsChild>
                        <w:div w:id="275600408">
                          <w:marLeft w:val="0"/>
                          <w:marRight w:val="0"/>
                          <w:marTop w:val="0"/>
                          <w:marBottom w:val="0"/>
                          <w:divBdr>
                            <w:top w:val="none" w:sz="0" w:space="0" w:color="auto"/>
                            <w:left w:val="none" w:sz="0" w:space="0" w:color="auto"/>
                            <w:bottom w:val="none" w:sz="0" w:space="0" w:color="auto"/>
                            <w:right w:val="none" w:sz="0" w:space="0" w:color="auto"/>
                          </w:divBdr>
                          <w:divsChild>
                            <w:div w:id="15103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495933">
      <w:bodyDiv w:val="1"/>
      <w:marLeft w:val="0"/>
      <w:marRight w:val="0"/>
      <w:marTop w:val="0"/>
      <w:marBottom w:val="0"/>
      <w:divBdr>
        <w:top w:val="none" w:sz="0" w:space="0" w:color="auto"/>
        <w:left w:val="none" w:sz="0" w:space="0" w:color="auto"/>
        <w:bottom w:val="none" w:sz="0" w:space="0" w:color="auto"/>
        <w:right w:val="none" w:sz="0" w:space="0" w:color="auto"/>
      </w:divBdr>
    </w:div>
    <w:div w:id="2084641569">
      <w:bodyDiv w:val="1"/>
      <w:marLeft w:val="0"/>
      <w:marRight w:val="0"/>
      <w:marTop w:val="0"/>
      <w:marBottom w:val="0"/>
      <w:divBdr>
        <w:top w:val="none" w:sz="0" w:space="0" w:color="auto"/>
        <w:left w:val="none" w:sz="0" w:space="0" w:color="auto"/>
        <w:bottom w:val="none" w:sz="0" w:space="0" w:color="auto"/>
        <w:right w:val="none" w:sz="0" w:space="0" w:color="auto"/>
      </w:divBdr>
    </w:div>
    <w:div w:id="2094038986">
      <w:bodyDiv w:val="1"/>
      <w:marLeft w:val="0"/>
      <w:marRight w:val="0"/>
      <w:marTop w:val="0"/>
      <w:marBottom w:val="0"/>
      <w:divBdr>
        <w:top w:val="none" w:sz="0" w:space="0" w:color="auto"/>
        <w:left w:val="none" w:sz="0" w:space="0" w:color="auto"/>
        <w:bottom w:val="none" w:sz="0" w:space="0" w:color="auto"/>
        <w:right w:val="none" w:sz="0" w:space="0" w:color="auto"/>
      </w:divBdr>
    </w:div>
    <w:div w:id="2108386879">
      <w:bodyDiv w:val="1"/>
      <w:marLeft w:val="0"/>
      <w:marRight w:val="0"/>
      <w:marTop w:val="0"/>
      <w:marBottom w:val="0"/>
      <w:divBdr>
        <w:top w:val="none" w:sz="0" w:space="0" w:color="auto"/>
        <w:left w:val="none" w:sz="0" w:space="0" w:color="auto"/>
        <w:bottom w:val="none" w:sz="0" w:space="0" w:color="auto"/>
        <w:right w:val="none" w:sz="0" w:space="0" w:color="auto"/>
      </w:divBdr>
    </w:div>
    <w:div w:id="212037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2A28-F84C-4FD3-A450-30ACB8AA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2172</Words>
  <Characters>12821</Characters>
  <Application>Microsoft Office Word</Application>
  <DocSecurity>0</DocSecurity>
  <Lines>106</Lines>
  <Paragraphs>29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Suzuki Motor Czech</Company>
  <LinksUpToDate>false</LinksUpToDate>
  <CharactersWithSpaces>14964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Baumrukrova</dc:creator>
  <cp:keywords/>
  <dc:description/>
  <cp:lastModifiedBy>Dominika Baborska</cp:lastModifiedBy>
  <cp:revision>3</cp:revision>
  <cp:lastPrinted>2026-02-26T09:59:00Z</cp:lastPrinted>
  <dcterms:created xsi:type="dcterms:W3CDTF">2026-05-12T20:09:00Z</dcterms:created>
  <dcterms:modified xsi:type="dcterms:W3CDTF">2026-05-12T20:09:00Z</dcterms:modified>
  <cp:category/>
</cp:coreProperties>
</file>